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C07" w:rsidRPr="00703794" w:rsidRDefault="00440C07" w:rsidP="00D2707C">
      <w:pPr>
        <w:pStyle w:val="1"/>
        <w:shd w:val="clear" w:color="auto" w:fill="FFFFFF"/>
        <w:spacing w:before="0" w:line="240" w:lineRule="auto"/>
        <w:ind w:firstLine="709"/>
        <w:jc w:val="center"/>
        <w:textAlignment w:val="baseline"/>
        <w:rPr>
          <w:rFonts w:ascii="Times New Roman" w:hAnsi="Times New Roman" w:cs="Times New Roman"/>
          <w:color w:val="2A2A2A"/>
        </w:rPr>
      </w:pPr>
      <w:bookmarkStart w:id="0" w:name="_Hlk167806826"/>
      <w:r w:rsidRPr="00703794">
        <w:rPr>
          <w:rFonts w:ascii="Times New Roman" w:hAnsi="Times New Roman" w:cs="Times New Roman"/>
          <w:color w:val="2A2A2A"/>
        </w:rPr>
        <w:t>«Прокуратура разъясняет: Ответственность за незаконные приобретение, передачу, сбыт, хранение, пересылка, перевозку или ношение оружия, основных частей огнестрельного оружия, боеприпасов, взрывчатых веществ или взрывных устройств»</w:t>
      </w:r>
    </w:p>
    <w:bookmarkEnd w:id="0"/>
    <w:p w:rsidR="00A76DB6" w:rsidRPr="00703794" w:rsidRDefault="00A76DB6" w:rsidP="00703794">
      <w:pPr>
        <w:spacing w:after="0" w:line="240" w:lineRule="auto"/>
        <w:ind w:firstLine="709"/>
        <w:jc w:val="both"/>
        <w:rPr>
          <w:rFonts w:ascii="Times New Roman" w:eastAsia="Times New Roman" w:hAnsi="Times New Roman" w:cs="Times New Roman"/>
          <w:color w:val="FFFFFF"/>
          <w:sz w:val="28"/>
          <w:szCs w:val="28"/>
          <w:lang w:eastAsia="ru-RU"/>
        </w:rPr>
      </w:pPr>
      <w:r w:rsidRPr="00703794">
        <w:rPr>
          <w:rFonts w:ascii="Times New Roman" w:eastAsia="Times New Roman" w:hAnsi="Times New Roman" w:cs="Times New Roman"/>
          <w:sz w:val="28"/>
          <w:szCs w:val="28"/>
          <w:lang w:eastAsia="ru-RU"/>
        </w:rPr>
        <w:t> </w:t>
      </w:r>
      <w:r w:rsidRPr="00703794">
        <w:rPr>
          <w:rFonts w:ascii="Times New Roman" w:eastAsia="Times New Roman" w:hAnsi="Times New Roman" w:cs="Times New Roman"/>
          <w:color w:val="FFFFFF"/>
          <w:sz w:val="28"/>
          <w:szCs w:val="28"/>
          <w:lang w:eastAsia="ru-RU"/>
        </w:rPr>
        <w:t>Текст</w:t>
      </w:r>
    </w:p>
    <w:p w:rsidR="00A76DB6" w:rsidRPr="00703794" w:rsidRDefault="00A76DB6" w:rsidP="00703794">
      <w:pPr>
        <w:shd w:val="clear" w:color="auto" w:fill="FFFFFF"/>
        <w:spacing w:after="0" w:line="240" w:lineRule="auto"/>
        <w:ind w:firstLine="709"/>
        <w:jc w:val="both"/>
        <w:textAlignment w:val="baseline"/>
        <w:rPr>
          <w:rFonts w:ascii="Times New Roman" w:eastAsia="Times New Roman" w:hAnsi="Times New Roman" w:cs="Times New Roman"/>
          <w:color w:val="2A2A2A"/>
          <w:sz w:val="28"/>
          <w:szCs w:val="28"/>
          <w:lang w:eastAsia="ru-RU"/>
        </w:rPr>
      </w:pPr>
      <w:r w:rsidRPr="00703794">
        <w:rPr>
          <w:rFonts w:ascii="Times New Roman" w:eastAsia="Times New Roman" w:hAnsi="Times New Roman" w:cs="Times New Roman"/>
          <w:color w:val="2A2A2A"/>
          <w:sz w:val="28"/>
          <w:szCs w:val="28"/>
          <w:lang w:eastAsia="ru-RU"/>
        </w:rPr>
        <w:t>Оружие, его основные части, боеприпасы, а также взрывчатые вещества и взрывные устройства являются источниками повышенной опасности для окружающих, поэтому их свободный оборот (хранение, изготовление, приобретение или продажа) практически полностью ограничен нормами законодательства. Поэтому незаконное хранение указанных предметов будет означать не просто факт обладания ими, но и совершение действий по их сокрытию.</w:t>
      </w:r>
    </w:p>
    <w:p w:rsidR="00A76DB6" w:rsidRPr="00703794" w:rsidRDefault="00A76DB6" w:rsidP="00703794">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03794">
        <w:rPr>
          <w:rFonts w:ascii="Times New Roman" w:eastAsia="Times New Roman" w:hAnsi="Times New Roman" w:cs="Times New Roman"/>
          <w:bCs/>
          <w:iCs/>
          <w:color w:val="333333"/>
          <w:sz w:val="28"/>
          <w:szCs w:val="28"/>
          <w:lang w:eastAsia="ru-RU"/>
        </w:rPr>
        <w:t>Административная ответственность</w:t>
      </w:r>
      <w:r w:rsidRPr="00703794">
        <w:rPr>
          <w:rFonts w:ascii="Times New Roman" w:eastAsia="Times New Roman" w:hAnsi="Times New Roman" w:cs="Times New Roman"/>
          <w:color w:val="333333"/>
          <w:sz w:val="28"/>
          <w:szCs w:val="28"/>
          <w:shd w:val="clear" w:color="auto" w:fill="FFFFFF"/>
          <w:lang w:eastAsia="ru-RU"/>
        </w:rPr>
        <w:t> предусмотрена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(статья 20.8 КоАП РФ).</w:t>
      </w:r>
    </w:p>
    <w:p w:rsidR="00A76DB6" w:rsidRPr="00703794" w:rsidRDefault="00A76DB6" w:rsidP="00703794">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03794">
        <w:rPr>
          <w:rFonts w:ascii="Times New Roman" w:eastAsia="Times New Roman" w:hAnsi="Times New Roman" w:cs="Times New Roman"/>
          <w:bCs/>
          <w:iCs/>
          <w:color w:val="333333"/>
          <w:sz w:val="28"/>
          <w:szCs w:val="28"/>
          <w:lang w:eastAsia="ru-RU"/>
        </w:rPr>
        <w:t>Уголовная ответственность </w:t>
      </w:r>
      <w:r w:rsidRPr="00703794">
        <w:rPr>
          <w:rFonts w:ascii="Times New Roman" w:eastAsia="Times New Roman" w:hAnsi="Times New Roman" w:cs="Times New Roman"/>
          <w:color w:val="333333"/>
          <w:sz w:val="28"/>
          <w:szCs w:val="28"/>
          <w:shd w:val="clear" w:color="auto" w:fill="FFFFFF"/>
          <w:lang w:eastAsia="ru-RU"/>
        </w:rPr>
        <w:t>предусмотрена за незаконное приобретение, передачу, сбыт, хранение, перевозку или ношение оружия (ст. 222 УК РФ). Предметом данного преступления являются огнестрельное оружие, его основные части, боеприпасы</w:t>
      </w:r>
      <w:r w:rsidR="000A1EB1" w:rsidRPr="00703794">
        <w:rPr>
          <w:rFonts w:ascii="Times New Roman" w:eastAsia="Times New Roman" w:hAnsi="Times New Roman" w:cs="Times New Roman"/>
          <w:color w:val="333333"/>
          <w:sz w:val="28"/>
          <w:szCs w:val="28"/>
          <w:shd w:val="clear" w:color="auto" w:fill="FFFFFF"/>
          <w:lang w:eastAsia="ru-RU"/>
        </w:rPr>
        <w:t xml:space="preserve">. </w:t>
      </w:r>
      <w:r w:rsidRPr="00703794">
        <w:rPr>
          <w:rFonts w:ascii="Times New Roman" w:eastAsia="Times New Roman" w:hAnsi="Times New Roman" w:cs="Times New Roman"/>
          <w:color w:val="333333"/>
          <w:sz w:val="28"/>
          <w:szCs w:val="28"/>
          <w:shd w:val="clear" w:color="auto" w:fill="FFFFFF"/>
          <w:lang w:eastAsia="ru-RU"/>
        </w:rPr>
        <w:t xml:space="preserve">В </w:t>
      </w:r>
      <w:r w:rsidR="008F040E" w:rsidRPr="00703794">
        <w:rPr>
          <w:rFonts w:ascii="Times New Roman" w:eastAsia="Times New Roman" w:hAnsi="Times New Roman" w:cs="Times New Roman"/>
          <w:color w:val="333333"/>
          <w:sz w:val="28"/>
          <w:szCs w:val="28"/>
          <w:shd w:val="clear" w:color="auto" w:fill="FFFFFF"/>
          <w:lang w:eastAsia="ru-RU"/>
        </w:rPr>
        <w:t>зависимости</w:t>
      </w:r>
      <w:r w:rsidRPr="00703794">
        <w:rPr>
          <w:rFonts w:ascii="Times New Roman" w:eastAsia="Times New Roman" w:hAnsi="Times New Roman" w:cs="Times New Roman"/>
          <w:color w:val="333333"/>
          <w:sz w:val="28"/>
          <w:szCs w:val="28"/>
          <w:shd w:val="clear" w:color="auto" w:fill="FFFFFF"/>
          <w:lang w:eastAsia="ru-RU"/>
        </w:rPr>
        <w:t xml:space="preserve"> от конкретных санкций статьи с учетом отягчающих </w:t>
      </w:r>
      <w:r w:rsidR="008F040E" w:rsidRPr="00703794">
        <w:rPr>
          <w:rFonts w:ascii="Times New Roman" w:eastAsia="Times New Roman" w:hAnsi="Times New Roman" w:cs="Times New Roman"/>
          <w:color w:val="333333"/>
          <w:sz w:val="28"/>
          <w:szCs w:val="28"/>
          <w:shd w:val="clear" w:color="auto" w:fill="FFFFFF"/>
          <w:lang w:eastAsia="ru-RU"/>
        </w:rPr>
        <w:t>обстоятельств</w:t>
      </w:r>
      <w:r w:rsidRPr="00703794">
        <w:rPr>
          <w:rFonts w:ascii="Times New Roman" w:eastAsia="Times New Roman" w:hAnsi="Times New Roman" w:cs="Times New Roman"/>
          <w:color w:val="333333"/>
          <w:sz w:val="28"/>
          <w:szCs w:val="28"/>
          <w:shd w:val="clear" w:color="auto" w:fill="FFFFFF"/>
          <w:lang w:eastAsia="ru-RU"/>
        </w:rPr>
        <w:t xml:space="preserve"> </w:t>
      </w:r>
      <w:r w:rsidR="008F040E" w:rsidRPr="00703794">
        <w:rPr>
          <w:rFonts w:ascii="Times New Roman" w:eastAsia="Times New Roman" w:hAnsi="Times New Roman" w:cs="Times New Roman"/>
          <w:color w:val="333333"/>
          <w:sz w:val="28"/>
          <w:szCs w:val="28"/>
          <w:shd w:val="clear" w:color="auto" w:fill="FFFFFF"/>
          <w:lang w:eastAsia="ru-RU"/>
        </w:rPr>
        <w:t xml:space="preserve">предусмотрено наказание, в частности, в виде лишения свободы на срок до 15 лет со </w:t>
      </w:r>
      <w:proofErr w:type="gramStart"/>
      <w:r w:rsidR="008F040E" w:rsidRPr="00703794">
        <w:rPr>
          <w:rFonts w:ascii="Times New Roman" w:eastAsia="Times New Roman" w:hAnsi="Times New Roman" w:cs="Times New Roman"/>
          <w:color w:val="333333"/>
          <w:sz w:val="28"/>
          <w:szCs w:val="28"/>
          <w:shd w:val="clear" w:color="auto" w:fill="FFFFFF"/>
          <w:lang w:eastAsia="ru-RU"/>
        </w:rPr>
        <w:t>штрафом  в</w:t>
      </w:r>
      <w:proofErr w:type="gramEnd"/>
      <w:r w:rsidR="008F040E" w:rsidRPr="00703794">
        <w:rPr>
          <w:rFonts w:ascii="Times New Roman" w:eastAsia="Times New Roman" w:hAnsi="Times New Roman" w:cs="Times New Roman"/>
          <w:color w:val="333333"/>
          <w:sz w:val="28"/>
          <w:szCs w:val="28"/>
          <w:shd w:val="clear" w:color="auto" w:fill="FFFFFF"/>
          <w:lang w:eastAsia="ru-RU"/>
        </w:rPr>
        <w:t xml:space="preserve"> размере до 800 тысяч рублей. </w:t>
      </w:r>
    </w:p>
    <w:p w:rsidR="00A76DB6" w:rsidRPr="00703794" w:rsidRDefault="00A76DB6" w:rsidP="00703794">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2707C">
        <w:rPr>
          <w:rFonts w:ascii="Times New Roman" w:eastAsia="Times New Roman" w:hAnsi="Times New Roman" w:cs="Times New Roman"/>
          <w:bCs/>
          <w:color w:val="333333"/>
          <w:sz w:val="28"/>
          <w:szCs w:val="28"/>
          <w:lang w:eastAsia="ru-RU"/>
        </w:rPr>
        <w:t>Вместе с тем лицо, добровольно сдавшее вышеупомянутые предметы, освобождается от уголовной ответственности. При этом</w:t>
      </w:r>
      <w:r w:rsidRPr="00703794">
        <w:rPr>
          <w:rFonts w:ascii="Times New Roman" w:eastAsia="Times New Roman" w:hAnsi="Times New Roman" w:cs="Times New Roman"/>
          <w:b/>
          <w:bCs/>
          <w:color w:val="333333"/>
          <w:sz w:val="28"/>
          <w:szCs w:val="28"/>
          <w:lang w:eastAsia="ru-RU"/>
        </w:rPr>
        <w:t xml:space="preserve"> не может признаваться добровольной сдачей предметов их изъятие при задержании лица, а также при производстве следственных действий по их обнаружению и изъятию.</w:t>
      </w:r>
    </w:p>
    <w:p w:rsidR="00A76DB6" w:rsidRPr="00703794" w:rsidRDefault="00A76DB6" w:rsidP="00703794">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03794">
        <w:rPr>
          <w:rFonts w:ascii="Times New Roman" w:eastAsia="Times New Roman" w:hAnsi="Times New Roman" w:cs="Times New Roman"/>
          <w:color w:val="333333"/>
          <w:sz w:val="28"/>
          <w:szCs w:val="28"/>
          <w:lang w:eastAsia="ru-RU"/>
        </w:rPr>
        <w:t> </w:t>
      </w:r>
    </w:p>
    <w:p w:rsidR="00D2707C" w:rsidRDefault="00D2707C" w:rsidP="00703794">
      <w:pPr>
        <w:pStyle w:val="1"/>
        <w:spacing w:before="0" w:line="240" w:lineRule="auto"/>
        <w:ind w:firstLine="709"/>
        <w:jc w:val="both"/>
        <w:rPr>
          <w:rFonts w:ascii="Times New Roman" w:hAnsi="Times New Roman" w:cs="Times New Roman"/>
          <w:color w:val="14202C"/>
        </w:rPr>
      </w:pPr>
    </w:p>
    <w:p w:rsidR="00D2707C" w:rsidRDefault="00D2707C" w:rsidP="00703794">
      <w:pPr>
        <w:pStyle w:val="1"/>
        <w:spacing w:before="0" w:line="240" w:lineRule="auto"/>
        <w:ind w:firstLine="709"/>
        <w:jc w:val="both"/>
        <w:rPr>
          <w:rFonts w:ascii="Times New Roman" w:hAnsi="Times New Roman" w:cs="Times New Roman"/>
          <w:color w:val="14202C"/>
        </w:rPr>
      </w:pPr>
    </w:p>
    <w:p w:rsidR="00D2707C" w:rsidRDefault="00D2707C" w:rsidP="00D2707C"/>
    <w:p w:rsidR="00D2707C" w:rsidRPr="00D2707C" w:rsidRDefault="00D2707C" w:rsidP="00D2707C"/>
    <w:p w:rsidR="00D2707C" w:rsidRDefault="00D2707C" w:rsidP="00703794">
      <w:pPr>
        <w:pStyle w:val="1"/>
        <w:spacing w:before="0" w:line="240" w:lineRule="auto"/>
        <w:ind w:firstLine="709"/>
        <w:jc w:val="both"/>
        <w:rPr>
          <w:rFonts w:ascii="Times New Roman" w:hAnsi="Times New Roman" w:cs="Times New Roman"/>
          <w:color w:val="14202C"/>
        </w:rPr>
      </w:pPr>
    </w:p>
    <w:p w:rsidR="00D2707C" w:rsidRDefault="00D2707C" w:rsidP="00D2707C"/>
    <w:p w:rsidR="00D2707C" w:rsidRPr="00D2707C" w:rsidRDefault="00D2707C" w:rsidP="00D2707C"/>
    <w:p w:rsidR="00D2707C" w:rsidRDefault="00440C07" w:rsidP="00D2707C">
      <w:pPr>
        <w:pStyle w:val="1"/>
        <w:spacing w:before="0" w:line="240" w:lineRule="auto"/>
        <w:ind w:firstLine="709"/>
        <w:jc w:val="center"/>
        <w:rPr>
          <w:rFonts w:ascii="Times New Roman" w:hAnsi="Times New Roman" w:cs="Times New Roman"/>
          <w:color w:val="14202C"/>
        </w:rPr>
      </w:pPr>
      <w:bookmarkStart w:id="1" w:name="_Hlk167807511"/>
      <w:bookmarkStart w:id="2" w:name="_GoBack"/>
      <w:r w:rsidRPr="00703794">
        <w:rPr>
          <w:rFonts w:ascii="Times New Roman" w:hAnsi="Times New Roman" w:cs="Times New Roman"/>
          <w:color w:val="14202C"/>
        </w:rPr>
        <w:t xml:space="preserve">Прокурор разъясняет меры ответственности </w:t>
      </w:r>
    </w:p>
    <w:p w:rsidR="00440C07" w:rsidRDefault="00440C07" w:rsidP="00D2707C">
      <w:pPr>
        <w:pStyle w:val="1"/>
        <w:spacing w:before="0" w:line="240" w:lineRule="auto"/>
        <w:ind w:firstLine="709"/>
        <w:jc w:val="center"/>
        <w:rPr>
          <w:rFonts w:ascii="Times New Roman" w:hAnsi="Times New Roman" w:cs="Times New Roman"/>
          <w:color w:val="14202C"/>
        </w:rPr>
      </w:pPr>
      <w:r w:rsidRPr="00703794">
        <w:rPr>
          <w:rFonts w:ascii="Times New Roman" w:hAnsi="Times New Roman" w:cs="Times New Roman"/>
          <w:color w:val="14202C"/>
        </w:rPr>
        <w:t>за коррупционные правонарушения</w:t>
      </w:r>
    </w:p>
    <w:p w:rsidR="0033149C" w:rsidRDefault="0033149C" w:rsidP="00703794">
      <w:pPr>
        <w:spacing w:after="0" w:line="240" w:lineRule="auto"/>
        <w:ind w:firstLine="709"/>
        <w:jc w:val="both"/>
        <w:rPr>
          <w:rFonts w:ascii="Times New Roman" w:hAnsi="Times New Roman" w:cs="Times New Roman"/>
          <w:color w:val="000000"/>
          <w:sz w:val="28"/>
          <w:szCs w:val="28"/>
        </w:rPr>
      </w:pPr>
    </w:p>
    <w:p w:rsidR="000811D2" w:rsidRPr="0033149C" w:rsidRDefault="00440C07" w:rsidP="00703794">
      <w:pPr>
        <w:spacing w:after="0" w:line="240" w:lineRule="auto"/>
        <w:ind w:firstLine="709"/>
        <w:jc w:val="both"/>
        <w:rPr>
          <w:rFonts w:ascii="Times New Roman" w:hAnsi="Times New Roman" w:cs="Times New Roman"/>
          <w:color w:val="000000"/>
          <w:sz w:val="28"/>
          <w:szCs w:val="28"/>
        </w:rPr>
      </w:pPr>
      <w:r w:rsidRPr="00703794">
        <w:rPr>
          <w:rFonts w:ascii="Times New Roman" w:hAnsi="Times New Roman" w:cs="Times New Roman"/>
          <w:color w:val="000000"/>
          <w:sz w:val="28"/>
          <w:szCs w:val="28"/>
        </w:rPr>
        <w:t xml:space="preserve">Определение </w:t>
      </w:r>
      <w:proofErr w:type="gramStart"/>
      <w:r w:rsidRPr="00703794">
        <w:rPr>
          <w:rFonts w:ascii="Times New Roman" w:hAnsi="Times New Roman" w:cs="Times New Roman"/>
          <w:color w:val="000000"/>
          <w:sz w:val="28"/>
          <w:szCs w:val="28"/>
        </w:rPr>
        <w:t>понятия</w:t>
      </w:r>
      <w:r w:rsidR="0033149C">
        <w:rPr>
          <w:rFonts w:ascii="Times New Roman" w:hAnsi="Times New Roman" w:cs="Times New Roman"/>
          <w:color w:val="000000"/>
          <w:sz w:val="28"/>
          <w:szCs w:val="28"/>
        </w:rPr>
        <w:t xml:space="preserve"> </w:t>
      </w:r>
      <w:r w:rsidRPr="00703794">
        <w:rPr>
          <w:rFonts w:ascii="Times New Roman" w:hAnsi="Times New Roman" w:cs="Times New Roman"/>
          <w:color w:val="000000"/>
          <w:sz w:val="28"/>
          <w:szCs w:val="28"/>
        </w:rPr>
        <w:t> </w:t>
      </w:r>
      <w:r w:rsidRPr="0033149C">
        <w:rPr>
          <w:rFonts w:ascii="Times New Roman" w:hAnsi="Times New Roman" w:cs="Times New Roman"/>
          <w:bCs/>
          <w:color w:val="000000"/>
          <w:sz w:val="28"/>
          <w:szCs w:val="28"/>
        </w:rPr>
        <w:t>«</w:t>
      </w:r>
      <w:proofErr w:type="gramEnd"/>
      <w:r w:rsidRPr="0033149C">
        <w:rPr>
          <w:rFonts w:ascii="Times New Roman" w:hAnsi="Times New Roman" w:cs="Times New Roman"/>
          <w:bCs/>
          <w:color w:val="000000"/>
          <w:sz w:val="28"/>
          <w:szCs w:val="28"/>
        </w:rPr>
        <w:t>коррупция»</w:t>
      </w:r>
      <w:r w:rsidR="0033149C" w:rsidRPr="0033149C">
        <w:rPr>
          <w:rFonts w:ascii="Times New Roman" w:hAnsi="Times New Roman" w:cs="Times New Roman"/>
          <w:bCs/>
          <w:color w:val="000000"/>
          <w:sz w:val="28"/>
          <w:szCs w:val="28"/>
        </w:rPr>
        <w:t xml:space="preserve"> </w:t>
      </w:r>
      <w:r w:rsidRPr="0033149C">
        <w:rPr>
          <w:rFonts w:ascii="Times New Roman" w:hAnsi="Times New Roman" w:cs="Times New Roman"/>
          <w:color w:val="000000"/>
          <w:sz w:val="28"/>
          <w:szCs w:val="28"/>
        </w:rPr>
        <w:t xml:space="preserve"> содержится в ст. 1 Федерального закона от 25.12.2008 №273-ФЗ «О противодействии коррупции» (далее – Федеральный закон). </w:t>
      </w:r>
    </w:p>
    <w:p w:rsidR="0033149C" w:rsidRDefault="000811D2" w:rsidP="00703794">
      <w:pPr>
        <w:spacing w:after="0" w:line="240" w:lineRule="auto"/>
        <w:ind w:firstLine="709"/>
        <w:jc w:val="both"/>
        <w:rPr>
          <w:rFonts w:ascii="Times New Roman" w:hAnsi="Times New Roman" w:cs="Times New Roman"/>
          <w:color w:val="000000"/>
          <w:sz w:val="28"/>
          <w:szCs w:val="28"/>
        </w:rPr>
      </w:pPr>
      <w:r w:rsidRPr="0033149C">
        <w:rPr>
          <w:rFonts w:ascii="Times New Roman" w:hAnsi="Times New Roman" w:cs="Times New Roman"/>
          <w:color w:val="000000"/>
          <w:sz w:val="28"/>
          <w:szCs w:val="28"/>
        </w:rPr>
        <w:t>За</w:t>
      </w:r>
      <w:r w:rsidR="00440C07" w:rsidRPr="0033149C">
        <w:rPr>
          <w:rFonts w:ascii="Times New Roman" w:hAnsi="Times New Roman" w:cs="Times New Roman"/>
          <w:color w:val="000000"/>
          <w:sz w:val="28"/>
          <w:szCs w:val="28"/>
        </w:rPr>
        <w:t xml:space="preserve"> совершение коррупционных правонарушений для физических лиц</w:t>
      </w:r>
      <w:r w:rsidR="00440C07" w:rsidRPr="0033149C">
        <w:rPr>
          <w:rFonts w:ascii="Times New Roman" w:hAnsi="Times New Roman" w:cs="Times New Roman"/>
          <w:bCs/>
          <w:color w:val="000000"/>
          <w:sz w:val="28"/>
          <w:szCs w:val="28"/>
        </w:rPr>
        <w:t> предусмотрено наступление уголовной, административной, гражданско-правовой и дисциплинарной ответственности</w:t>
      </w:r>
      <w:r w:rsidR="00440C07" w:rsidRPr="0033149C">
        <w:rPr>
          <w:rFonts w:ascii="Times New Roman" w:hAnsi="Times New Roman" w:cs="Times New Roman"/>
          <w:color w:val="000000"/>
          <w:sz w:val="28"/>
          <w:szCs w:val="28"/>
        </w:rPr>
        <w:t> в соответствии с законодательством Российской</w:t>
      </w:r>
      <w:r w:rsidR="00440C07" w:rsidRPr="00703794">
        <w:rPr>
          <w:rFonts w:ascii="Times New Roman" w:hAnsi="Times New Roman" w:cs="Times New Roman"/>
          <w:color w:val="000000"/>
          <w:sz w:val="28"/>
          <w:szCs w:val="28"/>
        </w:rPr>
        <w:t xml:space="preserve"> Федерации. </w:t>
      </w:r>
    </w:p>
    <w:p w:rsidR="0033149C" w:rsidRPr="00D2564E" w:rsidRDefault="00440C07" w:rsidP="00703794">
      <w:pPr>
        <w:spacing w:after="0" w:line="240" w:lineRule="auto"/>
        <w:ind w:firstLine="709"/>
        <w:jc w:val="both"/>
        <w:rPr>
          <w:rFonts w:ascii="Times New Roman" w:hAnsi="Times New Roman" w:cs="Times New Roman"/>
          <w:color w:val="000000"/>
          <w:sz w:val="28"/>
          <w:szCs w:val="28"/>
        </w:rPr>
      </w:pPr>
      <w:r w:rsidRPr="00703794">
        <w:rPr>
          <w:rFonts w:ascii="Times New Roman" w:hAnsi="Times New Roman" w:cs="Times New Roman"/>
          <w:color w:val="000000"/>
          <w:sz w:val="28"/>
          <w:szCs w:val="28"/>
        </w:rPr>
        <w:t>Среди преступлений коррупционной направленности наиболее опасным является </w:t>
      </w:r>
      <w:r w:rsidRPr="00D2564E">
        <w:rPr>
          <w:rFonts w:ascii="Times New Roman" w:hAnsi="Times New Roman" w:cs="Times New Roman"/>
          <w:bCs/>
          <w:color w:val="000000"/>
          <w:sz w:val="28"/>
          <w:szCs w:val="28"/>
        </w:rPr>
        <w:t>взяточничество </w:t>
      </w:r>
      <w:r w:rsidRPr="00D2564E">
        <w:rPr>
          <w:rFonts w:ascii="Times New Roman" w:hAnsi="Times New Roman" w:cs="Times New Roman"/>
          <w:color w:val="000000"/>
          <w:sz w:val="28"/>
          <w:szCs w:val="28"/>
        </w:rPr>
        <w:t xml:space="preserve">(ст. 290, 291, 291.1, 291.2 УК РФ). На общественную опасность такого преступления и квалификацию содеянного непосредственно влияет размер взятки. </w:t>
      </w:r>
      <w:proofErr w:type="gramStart"/>
      <w:r w:rsidRPr="00D2564E">
        <w:rPr>
          <w:rFonts w:ascii="Times New Roman" w:hAnsi="Times New Roman" w:cs="Times New Roman"/>
          <w:color w:val="000000"/>
          <w:sz w:val="28"/>
          <w:szCs w:val="28"/>
        </w:rPr>
        <w:t>Если  размер</w:t>
      </w:r>
      <w:proofErr w:type="gramEnd"/>
      <w:r w:rsidRPr="00D2564E">
        <w:rPr>
          <w:rFonts w:ascii="Times New Roman" w:hAnsi="Times New Roman" w:cs="Times New Roman"/>
          <w:color w:val="000000"/>
          <w:sz w:val="28"/>
          <w:szCs w:val="28"/>
        </w:rPr>
        <w:t xml:space="preserve"> взятки превышает 10 тысяч рублей, то деяние квалифицируется по ст. 290 УК РФ, где срок лишения свободы предусмотрен до 15 лет.</w:t>
      </w:r>
    </w:p>
    <w:p w:rsidR="0033149C" w:rsidRPr="00D2564E" w:rsidRDefault="00440C07" w:rsidP="00703794">
      <w:pPr>
        <w:spacing w:after="0" w:line="240" w:lineRule="auto"/>
        <w:ind w:firstLine="709"/>
        <w:jc w:val="both"/>
        <w:rPr>
          <w:rFonts w:ascii="Times New Roman" w:hAnsi="Times New Roman" w:cs="Times New Roman"/>
          <w:color w:val="000000"/>
          <w:sz w:val="28"/>
          <w:szCs w:val="28"/>
        </w:rPr>
      </w:pPr>
      <w:r w:rsidRPr="00D2564E">
        <w:rPr>
          <w:rFonts w:ascii="Times New Roman" w:hAnsi="Times New Roman" w:cs="Times New Roman"/>
          <w:color w:val="000000"/>
          <w:sz w:val="28"/>
          <w:szCs w:val="28"/>
        </w:rPr>
        <w:t>Статья 19.29 КоАП РФ предусматривает ответственность за незаконное привлечение к трудовой деятельности бывшего государственного либо муниципального служащего, а именно за нарушение предусмотренных законом порядка и ограничений при приеме на работу таких служащих. Для должностных лиц штраф составит от 20 000 до 50 000 руб., для юридических лиц – от 100 000 до 500 000 руб.</w:t>
      </w:r>
    </w:p>
    <w:p w:rsidR="0033149C" w:rsidRDefault="00440C07" w:rsidP="00703794">
      <w:pPr>
        <w:spacing w:after="0" w:line="240" w:lineRule="auto"/>
        <w:ind w:firstLine="709"/>
        <w:jc w:val="both"/>
        <w:rPr>
          <w:rFonts w:ascii="Times New Roman" w:hAnsi="Times New Roman" w:cs="Times New Roman"/>
          <w:color w:val="000000"/>
          <w:sz w:val="28"/>
          <w:szCs w:val="28"/>
        </w:rPr>
      </w:pPr>
      <w:r w:rsidRPr="00D2564E">
        <w:rPr>
          <w:rFonts w:ascii="Times New Roman" w:hAnsi="Times New Roman" w:cs="Times New Roman"/>
          <w:color w:val="000000"/>
          <w:sz w:val="28"/>
          <w:szCs w:val="28"/>
        </w:rPr>
        <w:t>Также нормами Гражданского кодекса Российской Федерации предусмотрена </w:t>
      </w:r>
      <w:r w:rsidRPr="00D2564E">
        <w:rPr>
          <w:rFonts w:ascii="Times New Roman" w:hAnsi="Times New Roman" w:cs="Times New Roman"/>
          <w:bCs/>
          <w:color w:val="000000"/>
          <w:sz w:val="28"/>
          <w:szCs w:val="28"/>
        </w:rPr>
        <w:t>гражданско-правовая ответственность</w:t>
      </w:r>
      <w:r w:rsidRPr="00D2564E">
        <w:rPr>
          <w:rFonts w:ascii="Times New Roman" w:hAnsi="Times New Roman" w:cs="Times New Roman"/>
          <w:color w:val="000000"/>
          <w:sz w:val="28"/>
          <w:szCs w:val="28"/>
        </w:rPr>
        <w:t> за коррупционные правонарушения, в том числе взыскание в судебном порядке ущерба, причиненного коррупционными действиями виновных</w:t>
      </w:r>
      <w:r w:rsidRPr="00703794">
        <w:rPr>
          <w:rFonts w:ascii="Times New Roman" w:hAnsi="Times New Roman" w:cs="Times New Roman"/>
          <w:color w:val="000000"/>
          <w:sz w:val="28"/>
          <w:szCs w:val="28"/>
        </w:rPr>
        <w:t xml:space="preserve"> лиц, расторжение незаконных государственных и муниципальных контрактов, заключенных должностными лицами из корыстных побуждений, признание бездействия либо действий и решений должностного лица незаконным.</w:t>
      </w:r>
    </w:p>
    <w:p w:rsidR="00440C07" w:rsidRPr="00703794" w:rsidRDefault="00440C07" w:rsidP="00703794">
      <w:pPr>
        <w:spacing w:after="0" w:line="240" w:lineRule="auto"/>
        <w:ind w:firstLine="709"/>
        <w:jc w:val="both"/>
        <w:rPr>
          <w:rFonts w:ascii="Times New Roman" w:hAnsi="Times New Roman" w:cs="Times New Roman"/>
          <w:color w:val="000000"/>
          <w:sz w:val="28"/>
          <w:szCs w:val="28"/>
        </w:rPr>
      </w:pPr>
      <w:r w:rsidRPr="00703794">
        <w:rPr>
          <w:rFonts w:ascii="Times New Roman" w:hAnsi="Times New Roman" w:cs="Times New Roman"/>
          <w:color w:val="000000"/>
          <w:sz w:val="28"/>
          <w:szCs w:val="28"/>
        </w:rPr>
        <w:t xml:space="preserve">Кроме того, для всех должностных лиц, государственных и муниципальных служащих действующим федеральным законодательством, в том числе Федеральными законами «О государственной гражданской службе» и «О муниципальной службе», </w:t>
      </w:r>
      <w:r w:rsidRPr="00D2564E">
        <w:rPr>
          <w:rFonts w:ascii="Times New Roman" w:hAnsi="Times New Roman" w:cs="Times New Roman"/>
          <w:color w:val="000000"/>
          <w:sz w:val="28"/>
          <w:szCs w:val="28"/>
        </w:rPr>
        <w:t>предусмотрена </w:t>
      </w:r>
      <w:r w:rsidRPr="00D2564E">
        <w:rPr>
          <w:rFonts w:ascii="Times New Roman" w:hAnsi="Times New Roman" w:cs="Times New Roman"/>
          <w:bCs/>
          <w:color w:val="000000"/>
          <w:sz w:val="28"/>
          <w:szCs w:val="28"/>
        </w:rPr>
        <w:t>дисциплинарная ответственность</w:t>
      </w:r>
      <w:r w:rsidRPr="00703794">
        <w:rPr>
          <w:rFonts w:ascii="Times New Roman" w:hAnsi="Times New Roman" w:cs="Times New Roman"/>
          <w:color w:val="000000"/>
          <w:sz w:val="28"/>
          <w:szCs w:val="28"/>
        </w:rPr>
        <w:t> за нарушения законодательства о противодействии коррупции.</w:t>
      </w:r>
      <w:r w:rsidRPr="00703794">
        <w:rPr>
          <w:rFonts w:ascii="Times New Roman" w:hAnsi="Times New Roman" w:cs="Times New Roman"/>
          <w:color w:val="000000"/>
          <w:sz w:val="28"/>
          <w:szCs w:val="28"/>
        </w:rPr>
        <w:br/>
        <w:t>Естественным способом избежать ответственности за коррупционное правонарушение является неукоснительное соблюдение установленных антикоррупционных запретов, ограничений и обязанностей всеми, на кого такие обязанности возложены законодательством.</w:t>
      </w:r>
    </w:p>
    <w:p w:rsidR="00404167" w:rsidRPr="00703794" w:rsidRDefault="00404167" w:rsidP="00703794">
      <w:pPr>
        <w:spacing w:after="0" w:line="240" w:lineRule="auto"/>
        <w:ind w:firstLine="709"/>
        <w:jc w:val="both"/>
        <w:rPr>
          <w:rFonts w:ascii="Times New Roman" w:hAnsi="Times New Roman" w:cs="Times New Roman"/>
          <w:color w:val="000000"/>
          <w:sz w:val="28"/>
          <w:szCs w:val="28"/>
        </w:rPr>
      </w:pPr>
    </w:p>
    <w:p w:rsidR="0033149C" w:rsidRDefault="0033149C" w:rsidP="00703794">
      <w:pPr>
        <w:spacing w:after="0" w:line="240" w:lineRule="auto"/>
        <w:ind w:firstLine="709"/>
        <w:jc w:val="both"/>
        <w:rPr>
          <w:rFonts w:ascii="Times New Roman" w:eastAsia="Times New Roman" w:hAnsi="Times New Roman" w:cs="Times New Roman"/>
          <w:b/>
          <w:bCs/>
          <w:color w:val="333333"/>
          <w:sz w:val="28"/>
          <w:szCs w:val="28"/>
          <w:lang w:eastAsia="ru-RU"/>
        </w:rPr>
      </w:pPr>
    </w:p>
    <w:p w:rsidR="00D2564E" w:rsidRDefault="00D2564E" w:rsidP="00703794">
      <w:pPr>
        <w:spacing w:after="0" w:line="240" w:lineRule="auto"/>
        <w:ind w:firstLine="709"/>
        <w:jc w:val="both"/>
        <w:rPr>
          <w:rFonts w:ascii="Times New Roman" w:eastAsia="Times New Roman" w:hAnsi="Times New Roman" w:cs="Times New Roman"/>
          <w:b/>
          <w:bCs/>
          <w:color w:val="333333"/>
          <w:sz w:val="28"/>
          <w:szCs w:val="28"/>
          <w:lang w:eastAsia="ru-RU"/>
        </w:rPr>
      </w:pPr>
    </w:p>
    <w:p w:rsidR="00D2564E" w:rsidRDefault="00D2564E" w:rsidP="00703794">
      <w:pPr>
        <w:spacing w:after="0" w:line="240" w:lineRule="auto"/>
        <w:ind w:firstLine="709"/>
        <w:jc w:val="both"/>
        <w:rPr>
          <w:rFonts w:ascii="Times New Roman" w:eastAsia="Times New Roman" w:hAnsi="Times New Roman" w:cs="Times New Roman"/>
          <w:b/>
          <w:bCs/>
          <w:color w:val="333333"/>
          <w:sz w:val="28"/>
          <w:szCs w:val="28"/>
          <w:lang w:eastAsia="ru-RU"/>
        </w:rPr>
      </w:pPr>
    </w:p>
    <w:p w:rsidR="00D2564E" w:rsidRDefault="00D2564E" w:rsidP="00703794">
      <w:pPr>
        <w:spacing w:after="0" w:line="240" w:lineRule="auto"/>
        <w:ind w:firstLine="709"/>
        <w:jc w:val="both"/>
        <w:rPr>
          <w:rFonts w:ascii="Times New Roman" w:eastAsia="Times New Roman" w:hAnsi="Times New Roman" w:cs="Times New Roman"/>
          <w:b/>
          <w:bCs/>
          <w:color w:val="333333"/>
          <w:sz w:val="28"/>
          <w:szCs w:val="28"/>
          <w:lang w:eastAsia="ru-RU"/>
        </w:rPr>
      </w:pPr>
    </w:p>
    <w:p w:rsidR="00D2564E" w:rsidRDefault="00D2564E" w:rsidP="00703794">
      <w:pPr>
        <w:spacing w:after="0" w:line="240" w:lineRule="auto"/>
        <w:ind w:firstLine="709"/>
        <w:jc w:val="both"/>
        <w:rPr>
          <w:rFonts w:ascii="Times New Roman" w:eastAsia="Times New Roman" w:hAnsi="Times New Roman" w:cs="Times New Roman"/>
          <w:b/>
          <w:bCs/>
          <w:color w:val="333333"/>
          <w:sz w:val="28"/>
          <w:szCs w:val="28"/>
          <w:lang w:eastAsia="ru-RU"/>
        </w:rPr>
      </w:pPr>
    </w:p>
    <w:p w:rsidR="0033149C" w:rsidRDefault="0033149C" w:rsidP="00703794">
      <w:pPr>
        <w:spacing w:after="0" w:line="240" w:lineRule="auto"/>
        <w:ind w:firstLine="709"/>
        <w:jc w:val="both"/>
        <w:rPr>
          <w:rFonts w:ascii="Times New Roman" w:eastAsia="Times New Roman" w:hAnsi="Times New Roman" w:cs="Times New Roman"/>
          <w:b/>
          <w:bCs/>
          <w:color w:val="333333"/>
          <w:sz w:val="28"/>
          <w:szCs w:val="28"/>
          <w:lang w:eastAsia="ru-RU"/>
        </w:rPr>
      </w:pPr>
    </w:p>
    <w:p w:rsidR="0033149C" w:rsidRDefault="0033149C" w:rsidP="00703794">
      <w:pPr>
        <w:spacing w:after="0" w:line="240" w:lineRule="auto"/>
        <w:ind w:firstLine="709"/>
        <w:jc w:val="both"/>
        <w:rPr>
          <w:rFonts w:ascii="Times New Roman" w:eastAsia="Times New Roman" w:hAnsi="Times New Roman" w:cs="Times New Roman"/>
          <w:b/>
          <w:bCs/>
          <w:color w:val="333333"/>
          <w:sz w:val="28"/>
          <w:szCs w:val="28"/>
          <w:lang w:eastAsia="ru-RU"/>
        </w:rPr>
      </w:pPr>
    </w:p>
    <w:p w:rsidR="00F541BD" w:rsidRDefault="00404167" w:rsidP="00F541BD">
      <w:pPr>
        <w:spacing w:after="0" w:line="240" w:lineRule="auto"/>
        <w:ind w:firstLine="709"/>
        <w:jc w:val="center"/>
        <w:rPr>
          <w:rFonts w:ascii="Times New Roman" w:eastAsia="Times New Roman" w:hAnsi="Times New Roman" w:cs="Times New Roman"/>
          <w:b/>
          <w:bCs/>
          <w:color w:val="333333"/>
          <w:sz w:val="28"/>
          <w:szCs w:val="28"/>
          <w:lang w:eastAsia="ru-RU"/>
        </w:rPr>
      </w:pPr>
      <w:r w:rsidRPr="00703794">
        <w:rPr>
          <w:rFonts w:ascii="Times New Roman" w:eastAsia="Times New Roman" w:hAnsi="Times New Roman" w:cs="Times New Roman"/>
          <w:b/>
          <w:bCs/>
          <w:color w:val="333333"/>
          <w:sz w:val="28"/>
          <w:szCs w:val="28"/>
          <w:lang w:eastAsia="ru-RU"/>
        </w:rPr>
        <w:t>Разъяснение положений Федерального закона</w:t>
      </w:r>
      <w:r w:rsidR="00F541BD">
        <w:rPr>
          <w:rFonts w:ascii="Times New Roman" w:eastAsia="Times New Roman" w:hAnsi="Times New Roman" w:cs="Times New Roman"/>
          <w:b/>
          <w:bCs/>
          <w:color w:val="333333"/>
          <w:sz w:val="28"/>
          <w:szCs w:val="28"/>
          <w:lang w:eastAsia="ru-RU"/>
        </w:rPr>
        <w:t xml:space="preserve"> </w:t>
      </w:r>
      <w:r w:rsidRPr="00703794">
        <w:rPr>
          <w:rFonts w:ascii="Times New Roman" w:eastAsia="Times New Roman" w:hAnsi="Times New Roman" w:cs="Times New Roman"/>
          <w:b/>
          <w:bCs/>
          <w:color w:val="333333"/>
          <w:sz w:val="28"/>
          <w:szCs w:val="28"/>
          <w:lang w:eastAsia="ru-RU"/>
        </w:rPr>
        <w:t>от 02.05.2006</w:t>
      </w:r>
    </w:p>
    <w:p w:rsidR="00F541BD" w:rsidRDefault="00404167" w:rsidP="00F541BD">
      <w:pPr>
        <w:spacing w:after="0" w:line="240" w:lineRule="auto"/>
        <w:ind w:firstLine="709"/>
        <w:jc w:val="center"/>
        <w:rPr>
          <w:rFonts w:ascii="Times New Roman" w:eastAsia="Times New Roman" w:hAnsi="Times New Roman" w:cs="Times New Roman"/>
          <w:b/>
          <w:bCs/>
          <w:color w:val="333333"/>
          <w:sz w:val="28"/>
          <w:szCs w:val="28"/>
          <w:lang w:eastAsia="ru-RU"/>
        </w:rPr>
      </w:pPr>
      <w:r w:rsidRPr="00703794">
        <w:rPr>
          <w:rFonts w:ascii="Times New Roman" w:eastAsia="Times New Roman" w:hAnsi="Times New Roman" w:cs="Times New Roman"/>
          <w:b/>
          <w:bCs/>
          <w:color w:val="333333"/>
          <w:sz w:val="28"/>
          <w:szCs w:val="28"/>
          <w:lang w:eastAsia="ru-RU"/>
        </w:rPr>
        <w:t xml:space="preserve"> № 59-ФЗ «О порядке </w:t>
      </w:r>
      <w:proofErr w:type="gramStart"/>
      <w:r w:rsidRPr="00703794">
        <w:rPr>
          <w:rFonts w:ascii="Times New Roman" w:eastAsia="Times New Roman" w:hAnsi="Times New Roman" w:cs="Times New Roman"/>
          <w:b/>
          <w:bCs/>
          <w:color w:val="333333"/>
          <w:sz w:val="28"/>
          <w:szCs w:val="28"/>
          <w:lang w:eastAsia="ru-RU"/>
        </w:rPr>
        <w:t>рассмотрения</w:t>
      </w:r>
      <w:r w:rsidR="00F541BD">
        <w:rPr>
          <w:rFonts w:ascii="Times New Roman" w:eastAsia="Times New Roman" w:hAnsi="Times New Roman" w:cs="Times New Roman"/>
          <w:b/>
          <w:bCs/>
          <w:color w:val="333333"/>
          <w:sz w:val="28"/>
          <w:szCs w:val="28"/>
          <w:lang w:eastAsia="ru-RU"/>
        </w:rPr>
        <w:t xml:space="preserve">  </w:t>
      </w:r>
      <w:r w:rsidRPr="00703794">
        <w:rPr>
          <w:rFonts w:ascii="Times New Roman" w:eastAsia="Times New Roman" w:hAnsi="Times New Roman" w:cs="Times New Roman"/>
          <w:b/>
          <w:bCs/>
          <w:color w:val="333333"/>
          <w:sz w:val="28"/>
          <w:szCs w:val="28"/>
          <w:lang w:eastAsia="ru-RU"/>
        </w:rPr>
        <w:t>обращений</w:t>
      </w:r>
      <w:proofErr w:type="gramEnd"/>
      <w:r w:rsidRPr="00703794">
        <w:rPr>
          <w:rFonts w:ascii="Times New Roman" w:eastAsia="Times New Roman" w:hAnsi="Times New Roman" w:cs="Times New Roman"/>
          <w:b/>
          <w:bCs/>
          <w:color w:val="333333"/>
          <w:sz w:val="28"/>
          <w:szCs w:val="28"/>
          <w:lang w:eastAsia="ru-RU"/>
        </w:rPr>
        <w:t xml:space="preserve"> граждан </w:t>
      </w:r>
    </w:p>
    <w:p w:rsidR="00404167" w:rsidRPr="00703794" w:rsidRDefault="00404167" w:rsidP="00F541BD">
      <w:pPr>
        <w:spacing w:after="0" w:line="240" w:lineRule="auto"/>
        <w:ind w:firstLine="709"/>
        <w:jc w:val="center"/>
        <w:rPr>
          <w:rFonts w:ascii="Times New Roman" w:eastAsia="Times New Roman" w:hAnsi="Times New Roman" w:cs="Times New Roman"/>
          <w:b/>
          <w:bCs/>
          <w:color w:val="333333"/>
          <w:sz w:val="28"/>
          <w:szCs w:val="28"/>
          <w:lang w:eastAsia="ru-RU"/>
        </w:rPr>
      </w:pPr>
      <w:r w:rsidRPr="00703794">
        <w:rPr>
          <w:rFonts w:ascii="Times New Roman" w:eastAsia="Times New Roman" w:hAnsi="Times New Roman" w:cs="Times New Roman"/>
          <w:b/>
          <w:bCs/>
          <w:color w:val="333333"/>
          <w:sz w:val="28"/>
          <w:szCs w:val="28"/>
          <w:lang w:eastAsia="ru-RU"/>
        </w:rPr>
        <w:t>Российской Федерации»</w:t>
      </w:r>
    </w:p>
    <w:p w:rsidR="00404167" w:rsidRPr="00703794" w:rsidRDefault="00404167" w:rsidP="00703794">
      <w:pPr>
        <w:spacing w:after="0" w:line="240" w:lineRule="auto"/>
        <w:ind w:firstLine="709"/>
        <w:jc w:val="both"/>
        <w:rPr>
          <w:rFonts w:ascii="Times New Roman" w:eastAsia="Times New Roman" w:hAnsi="Times New Roman" w:cs="Times New Roman"/>
          <w:sz w:val="28"/>
          <w:szCs w:val="28"/>
          <w:lang w:eastAsia="ru-RU"/>
        </w:rPr>
      </w:pPr>
      <w:r w:rsidRPr="00703794">
        <w:rPr>
          <w:rFonts w:ascii="Times New Roman" w:eastAsia="Times New Roman" w:hAnsi="Times New Roman" w:cs="Times New Roman"/>
          <w:sz w:val="28"/>
          <w:szCs w:val="28"/>
          <w:lang w:eastAsia="ru-RU"/>
        </w:rPr>
        <w:t> </w:t>
      </w:r>
      <w:r w:rsidRPr="00703794">
        <w:rPr>
          <w:rFonts w:ascii="Times New Roman" w:eastAsia="Times New Roman" w:hAnsi="Times New Roman" w:cs="Times New Roman"/>
          <w:color w:val="FFFFFF"/>
          <w:sz w:val="28"/>
          <w:szCs w:val="28"/>
          <w:lang w:eastAsia="ru-RU"/>
        </w:rPr>
        <w:t>Текст</w:t>
      </w:r>
      <w:r w:rsidRPr="00703794">
        <w:rPr>
          <w:rFonts w:ascii="Times New Roman" w:eastAsia="Times New Roman" w:hAnsi="Times New Roman" w:cs="Times New Roman"/>
          <w:sz w:val="28"/>
          <w:szCs w:val="28"/>
          <w:lang w:eastAsia="ru-RU"/>
        </w:rPr>
        <w:t> </w:t>
      </w:r>
      <w:r w:rsidRPr="00703794">
        <w:rPr>
          <w:rFonts w:ascii="Times New Roman" w:eastAsia="Times New Roman" w:hAnsi="Times New Roman" w:cs="Times New Roman"/>
          <w:color w:val="FFFFFF"/>
          <w:sz w:val="28"/>
          <w:szCs w:val="28"/>
          <w:lang w:eastAsia="ru-RU"/>
        </w:rPr>
        <w:t>Поделиться</w:t>
      </w:r>
    </w:p>
    <w:p w:rsidR="00404167" w:rsidRPr="00703794" w:rsidRDefault="00404167" w:rsidP="00703794">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03794">
        <w:rPr>
          <w:rFonts w:ascii="Times New Roman" w:eastAsia="Times New Roman" w:hAnsi="Times New Roman" w:cs="Times New Roman"/>
          <w:color w:val="000000"/>
          <w:sz w:val="28"/>
          <w:szCs w:val="28"/>
          <w:lang w:eastAsia="ru-RU"/>
        </w:rPr>
        <w:t>Федеральным законом от 02.05.2006 № 59-ФЗ «О порядке рассмотрения обращений граждан Российской Федерации» (далее – Федеральный Закон) установлен соответствующий порядок, который распространяется на граждан Российской Федерации, их объединения, на юридических лиц, а также на иностранных граждан и лиц без гражданства.</w:t>
      </w:r>
    </w:p>
    <w:p w:rsidR="00404167" w:rsidRPr="00703794" w:rsidRDefault="00404167" w:rsidP="00703794">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03794">
        <w:rPr>
          <w:rFonts w:ascii="Times New Roman" w:eastAsia="Times New Roman" w:hAnsi="Times New Roman" w:cs="Times New Roman"/>
          <w:color w:val="000000"/>
          <w:sz w:val="28"/>
          <w:szCs w:val="28"/>
          <w:lang w:eastAsia="ru-RU"/>
        </w:rPr>
        <w:t>К обращениям граждан относятся направленные в соответствующие органы или должностному лицу в письменной или устной форме, либо в форме электронного документа предложение, заявление или жалоба.</w:t>
      </w:r>
    </w:p>
    <w:p w:rsidR="00404167" w:rsidRPr="00703794" w:rsidRDefault="00404167" w:rsidP="00703794">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03794">
        <w:rPr>
          <w:rFonts w:ascii="Times New Roman" w:eastAsia="Times New Roman" w:hAnsi="Times New Roman" w:cs="Times New Roman"/>
          <w:color w:val="000000"/>
          <w:sz w:val="28"/>
          <w:szCs w:val="28"/>
          <w:lang w:eastAsia="ru-RU"/>
        </w:rPr>
        <w:t>В целях своевременного и полного рассмотрения обращений в них указывается наименование органа, в который направляется обращение, фамилия, имя, отчество должностного лица, а также фамилия, имя, отчество заявителя, почтовый адрес, контактный телефон, суть обращения, ставится личная подпись и дата. В случае необходимости прилагаются документы и материалы, либо их копии.</w:t>
      </w:r>
    </w:p>
    <w:p w:rsidR="00404167" w:rsidRPr="00703794" w:rsidRDefault="00404167" w:rsidP="00703794">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03794">
        <w:rPr>
          <w:rFonts w:ascii="Times New Roman" w:eastAsia="Times New Roman" w:hAnsi="Times New Roman" w:cs="Times New Roman"/>
          <w:color w:val="000000"/>
          <w:sz w:val="28"/>
          <w:szCs w:val="28"/>
          <w:lang w:eastAsia="ru-RU"/>
        </w:rPr>
        <w:t>Обращение направляется в соответствующий орган, или должностному лицу, в компетенцию которых входит решение поставленных в нем вопросов, подлежит обязательной регистрации в течение трех дней</w:t>
      </w:r>
      <w:r w:rsidRPr="00703794">
        <w:rPr>
          <w:rFonts w:ascii="Times New Roman" w:eastAsia="Times New Roman" w:hAnsi="Times New Roman" w:cs="Times New Roman"/>
          <w:b/>
          <w:bCs/>
          <w:color w:val="000000"/>
          <w:sz w:val="28"/>
          <w:szCs w:val="28"/>
          <w:lang w:eastAsia="ru-RU"/>
        </w:rPr>
        <w:t> </w:t>
      </w:r>
      <w:r w:rsidRPr="00703794">
        <w:rPr>
          <w:rFonts w:ascii="Times New Roman" w:eastAsia="Times New Roman" w:hAnsi="Times New Roman" w:cs="Times New Roman"/>
          <w:color w:val="000000"/>
          <w:sz w:val="28"/>
          <w:szCs w:val="28"/>
          <w:lang w:eastAsia="ru-RU"/>
        </w:rPr>
        <w:t>с момента поступления.</w:t>
      </w:r>
    </w:p>
    <w:p w:rsidR="00404167" w:rsidRPr="00703794" w:rsidRDefault="00404167" w:rsidP="00703794">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03794">
        <w:rPr>
          <w:rFonts w:ascii="Times New Roman" w:eastAsia="Times New Roman" w:hAnsi="Times New Roman" w:cs="Times New Roman"/>
          <w:color w:val="000000"/>
          <w:sz w:val="28"/>
          <w:szCs w:val="28"/>
          <w:lang w:eastAsia="ru-RU"/>
        </w:rPr>
        <w:t>Если</w:t>
      </w:r>
      <w:r w:rsidRPr="00703794">
        <w:rPr>
          <w:rFonts w:ascii="Times New Roman" w:eastAsia="Times New Roman" w:hAnsi="Times New Roman" w:cs="Times New Roman"/>
          <w:b/>
          <w:bCs/>
          <w:color w:val="000000"/>
          <w:sz w:val="28"/>
          <w:szCs w:val="28"/>
          <w:lang w:eastAsia="ru-RU"/>
        </w:rPr>
        <w:t> </w:t>
      </w:r>
      <w:r w:rsidRPr="00703794">
        <w:rPr>
          <w:rFonts w:ascii="Times New Roman" w:eastAsia="Times New Roman" w:hAnsi="Times New Roman" w:cs="Times New Roman"/>
          <w:color w:val="000000"/>
          <w:sz w:val="28"/>
          <w:szCs w:val="28"/>
          <w:lang w:eastAsia="ru-RU"/>
        </w:rPr>
        <w:t>решение поставленных вопросов</w:t>
      </w:r>
      <w:r w:rsidRPr="00703794">
        <w:rPr>
          <w:rFonts w:ascii="Times New Roman" w:eastAsia="Times New Roman" w:hAnsi="Times New Roman" w:cs="Times New Roman"/>
          <w:b/>
          <w:bCs/>
          <w:color w:val="000000"/>
          <w:sz w:val="28"/>
          <w:szCs w:val="28"/>
          <w:lang w:eastAsia="ru-RU"/>
        </w:rPr>
        <w:t> </w:t>
      </w:r>
      <w:r w:rsidRPr="00703794">
        <w:rPr>
          <w:rFonts w:ascii="Times New Roman" w:eastAsia="Times New Roman" w:hAnsi="Times New Roman" w:cs="Times New Roman"/>
          <w:color w:val="000000"/>
          <w:sz w:val="28"/>
          <w:szCs w:val="28"/>
          <w:lang w:eastAsia="ru-RU"/>
        </w:rPr>
        <w:t>не входит</w:t>
      </w:r>
      <w:r w:rsidRPr="00703794">
        <w:rPr>
          <w:rFonts w:ascii="Times New Roman" w:eastAsia="Times New Roman" w:hAnsi="Times New Roman" w:cs="Times New Roman"/>
          <w:b/>
          <w:bCs/>
          <w:color w:val="000000"/>
          <w:sz w:val="28"/>
          <w:szCs w:val="28"/>
          <w:lang w:eastAsia="ru-RU"/>
        </w:rPr>
        <w:t> </w:t>
      </w:r>
      <w:r w:rsidRPr="00703794">
        <w:rPr>
          <w:rFonts w:ascii="Times New Roman" w:eastAsia="Times New Roman" w:hAnsi="Times New Roman" w:cs="Times New Roman"/>
          <w:color w:val="000000"/>
          <w:sz w:val="28"/>
          <w:szCs w:val="28"/>
          <w:lang w:eastAsia="ru-RU"/>
        </w:rPr>
        <w:t>в компетенцию органа или должностного лица, оно в течение семи дней со дня регистрации направляется по компетенции, с уведомлением гражданина о его переадресации.</w:t>
      </w:r>
    </w:p>
    <w:p w:rsidR="00404167" w:rsidRPr="00703794" w:rsidRDefault="00404167" w:rsidP="00703794">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03794">
        <w:rPr>
          <w:rFonts w:ascii="Times New Roman" w:eastAsia="Times New Roman" w:hAnsi="Times New Roman" w:cs="Times New Roman"/>
          <w:color w:val="000000"/>
          <w:sz w:val="28"/>
          <w:szCs w:val="28"/>
          <w:lang w:eastAsia="ru-RU"/>
        </w:rPr>
        <w:t>В целях объективного рассмотрения Федеральный Закон запрещает направлять жалобу на рассмотрение в тот орган или должностному лицу, решение или действие которых обжалуется.</w:t>
      </w:r>
    </w:p>
    <w:p w:rsidR="00404167" w:rsidRPr="00703794" w:rsidRDefault="00404167" w:rsidP="00703794">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03794">
        <w:rPr>
          <w:rFonts w:ascii="Times New Roman" w:eastAsia="Times New Roman" w:hAnsi="Times New Roman" w:cs="Times New Roman"/>
          <w:color w:val="000000"/>
          <w:sz w:val="28"/>
          <w:szCs w:val="28"/>
          <w:lang w:eastAsia="ru-RU"/>
        </w:rPr>
        <w:t>Письменное обращение рассматривается в течение 30 дней со дня его регистрации. В исключительных случаях (необходимость проведения дополнительной проверки, получения информации по запросам и др.) руководитель соответствующего органа вправе продлить срок рассмотрения обращения не более чем на 30 дней, уведомив об этом заявителя.</w:t>
      </w:r>
    </w:p>
    <w:p w:rsidR="00404167" w:rsidRPr="00703794" w:rsidRDefault="00404167" w:rsidP="00703794">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03794">
        <w:rPr>
          <w:rFonts w:ascii="Times New Roman" w:eastAsia="Times New Roman" w:hAnsi="Times New Roman" w:cs="Times New Roman"/>
          <w:color w:val="000000"/>
          <w:sz w:val="28"/>
          <w:szCs w:val="28"/>
          <w:lang w:eastAsia="ru-RU"/>
        </w:rPr>
        <w:t>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заинтересованных лиц.</w:t>
      </w:r>
      <w:r w:rsidRPr="00703794">
        <w:rPr>
          <w:rFonts w:ascii="Times New Roman" w:eastAsia="Times New Roman" w:hAnsi="Times New Roman" w:cs="Times New Roman"/>
          <w:color w:val="333333"/>
          <w:sz w:val="28"/>
          <w:szCs w:val="28"/>
          <w:lang w:eastAsia="ru-RU"/>
        </w:rPr>
        <w:t> </w:t>
      </w:r>
    </w:p>
    <w:p w:rsidR="00404167" w:rsidRPr="00703794" w:rsidRDefault="00404167" w:rsidP="00703794">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03794">
        <w:rPr>
          <w:rFonts w:ascii="Times New Roman" w:eastAsia="Times New Roman" w:hAnsi="Times New Roman" w:cs="Times New Roman"/>
          <w:color w:val="000000"/>
          <w:sz w:val="28"/>
          <w:szCs w:val="28"/>
          <w:lang w:eastAsia="ru-RU"/>
        </w:rPr>
        <w:t>За нарушение порядка рассмотрения обращений граждан предусмотрена ответственность по </w:t>
      </w:r>
      <w:hyperlink r:id="rId7" w:history="1">
        <w:r w:rsidRPr="00703794">
          <w:rPr>
            <w:rFonts w:ascii="Times New Roman" w:eastAsia="Times New Roman" w:hAnsi="Times New Roman" w:cs="Times New Roman"/>
            <w:color w:val="000000"/>
            <w:sz w:val="28"/>
            <w:szCs w:val="28"/>
            <w:lang w:eastAsia="ru-RU"/>
          </w:rPr>
          <w:t>ст. 5.59</w:t>
        </w:r>
      </w:hyperlink>
      <w:r w:rsidRPr="00703794">
        <w:rPr>
          <w:rFonts w:ascii="Times New Roman" w:eastAsia="Times New Roman" w:hAnsi="Times New Roman" w:cs="Times New Roman"/>
          <w:color w:val="000000"/>
          <w:sz w:val="28"/>
          <w:szCs w:val="28"/>
          <w:lang w:eastAsia="ru-RU"/>
        </w:rPr>
        <w:t> КоАП РФ. Данное нарушение влечет наложение административного штрафа в размере от пяти до десяти тысяч рублей.</w:t>
      </w:r>
    </w:p>
    <w:p w:rsidR="00404167" w:rsidRPr="00703794" w:rsidRDefault="00404167" w:rsidP="00703794">
      <w:pPr>
        <w:spacing w:after="0" w:line="240" w:lineRule="auto"/>
        <w:ind w:firstLine="709"/>
        <w:jc w:val="both"/>
        <w:rPr>
          <w:rFonts w:ascii="Times New Roman" w:eastAsia="Times New Roman" w:hAnsi="Times New Roman" w:cs="Times New Roman"/>
          <w:color w:val="545454"/>
          <w:sz w:val="28"/>
          <w:szCs w:val="28"/>
          <w:shd w:val="clear" w:color="auto" w:fill="FFFFFF"/>
          <w:lang w:eastAsia="ru-RU"/>
        </w:rPr>
      </w:pPr>
    </w:p>
    <w:p w:rsidR="00404167" w:rsidRPr="00703794" w:rsidRDefault="00404167" w:rsidP="00703794">
      <w:pPr>
        <w:spacing w:after="0" w:line="240" w:lineRule="auto"/>
        <w:ind w:firstLine="709"/>
        <w:jc w:val="both"/>
        <w:rPr>
          <w:rFonts w:ascii="Times New Roman" w:eastAsia="Times New Roman" w:hAnsi="Times New Roman" w:cs="Times New Roman"/>
          <w:color w:val="545454"/>
          <w:sz w:val="28"/>
          <w:szCs w:val="28"/>
          <w:shd w:val="clear" w:color="auto" w:fill="FFFFFF"/>
          <w:lang w:eastAsia="ru-RU"/>
        </w:rPr>
      </w:pPr>
    </w:p>
    <w:p w:rsidR="00404167" w:rsidRDefault="00404167" w:rsidP="00703794">
      <w:pPr>
        <w:spacing w:after="0" w:line="240" w:lineRule="auto"/>
        <w:ind w:firstLine="709"/>
        <w:jc w:val="both"/>
        <w:rPr>
          <w:rFonts w:ascii="Times New Roman" w:eastAsia="Times New Roman" w:hAnsi="Times New Roman" w:cs="Times New Roman"/>
          <w:color w:val="545454"/>
          <w:sz w:val="28"/>
          <w:szCs w:val="28"/>
          <w:shd w:val="clear" w:color="auto" w:fill="FFFFFF"/>
          <w:lang w:eastAsia="ru-RU"/>
        </w:rPr>
      </w:pPr>
    </w:p>
    <w:p w:rsidR="00F541BD" w:rsidRDefault="00F541BD" w:rsidP="00703794">
      <w:pPr>
        <w:spacing w:after="0" w:line="240" w:lineRule="auto"/>
        <w:ind w:firstLine="709"/>
        <w:jc w:val="both"/>
        <w:rPr>
          <w:rFonts w:ascii="Times New Roman" w:eastAsia="Times New Roman" w:hAnsi="Times New Roman" w:cs="Times New Roman"/>
          <w:color w:val="545454"/>
          <w:sz w:val="28"/>
          <w:szCs w:val="28"/>
          <w:shd w:val="clear" w:color="auto" w:fill="FFFFFF"/>
          <w:lang w:eastAsia="ru-RU"/>
        </w:rPr>
      </w:pPr>
    </w:p>
    <w:p w:rsidR="00F541BD" w:rsidRPr="00703794" w:rsidRDefault="00F541BD" w:rsidP="00703794">
      <w:pPr>
        <w:spacing w:after="0" w:line="240" w:lineRule="auto"/>
        <w:ind w:firstLine="709"/>
        <w:jc w:val="both"/>
        <w:rPr>
          <w:rFonts w:ascii="Times New Roman" w:eastAsia="Times New Roman" w:hAnsi="Times New Roman" w:cs="Times New Roman"/>
          <w:color w:val="545454"/>
          <w:sz w:val="28"/>
          <w:szCs w:val="28"/>
          <w:shd w:val="clear" w:color="auto" w:fill="FFFFFF"/>
          <w:lang w:eastAsia="ru-RU"/>
        </w:rPr>
      </w:pPr>
    </w:p>
    <w:p w:rsidR="00404167" w:rsidRPr="00703794" w:rsidRDefault="00404167" w:rsidP="00F541BD">
      <w:pPr>
        <w:spacing w:after="0" w:line="240" w:lineRule="auto"/>
        <w:ind w:firstLine="709"/>
        <w:jc w:val="center"/>
        <w:rPr>
          <w:rFonts w:ascii="Times New Roman" w:eastAsia="Times New Roman" w:hAnsi="Times New Roman" w:cs="Times New Roman"/>
          <w:color w:val="545454"/>
          <w:sz w:val="28"/>
          <w:szCs w:val="28"/>
          <w:shd w:val="clear" w:color="auto" w:fill="FFFFFF"/>
          <w:lang w:eastAsia="ru-RU"/>
        </w:rPr>
      </w:pPr>
    </w:p>
    <w:p w:rsidR="00F541BD" w:rsidRDefault="00404167" w:rsidP="00F541BD">
      <w:pPr>
        <w:spacing w:after="0" w:line="240" w:lineRule="auto"/>
        <w:ind w:firstLine="709"/>
        <w:jc w:val="center"/>
        <w:rPr>
          <w:rFonts w:ascii="Times New Roman" w:eastAsia="Times New Roman" w:hAnsi="Times New Roman" w:cs="Times New Roman"/>
          <w:b/>
          <w:color w:val="545454"/>
          <w:sz w:val="28"/>
          <w:szCs w:val="28"/>
          <w:shd w:val="clear" w:color="auto" w:fill="FFFFFF"/>
          <w:lang w:eastAsia="ru-RU"/>
        </w:rPr>
      </w:pPr>
      <w:r w:rsidRPr="00703794">
        <w:rPr>
          <w:rFonts w:ascii="Times New Roman" w:eastAsia="Times New Roman" w:hAnsi="Times New Roman" w:cs="Times New Roman"/>
          <w:b/>
          <w:color w:val="545454"/>
          <w:sz w:val="28"/>
          <w:szCs w:val="28"/>
          <w:shd w:val="clear" w:color="auto" w:fill="FFFFFF"/>
          <w:lang w:eastAsia="ru-RU"/>
        </w:rPr>
        <w:t xml:space="preserve">Прокуратура разъясняет: </w:t>
      </w:r>
    </w:p>
    <w:p w:rsidR="00404167" w:rsidRPr="00703794" w:rsidRDefault="00404167" w:rsidP="00F541BD">
      <w:pPr>
        <w:spacing w:after="0" w:line="240" w:lineRule="auto"/>
        <w:ind w:firstLine="709"/>
        <w:jc w:val="center"/>
        <w:rPr>
          <w:rFonts w:ascii="Times New Roman" w:eastAsia="Times New Roman" w:hAnsi="Times New Roman" w:cs="Times New Roman"/>
          <w:b/>
          <w:sz w:val="28"/>
          <w:szCs w:val="28"/>
          <w:lang w:eastAsia="ru-RU"/>
        </w:rPr>
      </w:pPr>
      <w:r w:rsidRPr="00703794">
        <w:rPr>
          <w:rFonts w:ascii="Times New Roman" w:eastAsia="Times New Roman" w:hAnsi="Times New Roman" w:cs="Times New Roman"/>
          <w:b/>
          <w:color w:val="545454"/>
          <w:sz w:val="28"/>
          <w:szCs w:val="28"/>
          <w:shd w:val="clear" w:color="auto" w:fill="FFFFFF"/>
          <w:lang w:eastAsia="ru-RU"/>
        </w:rPr>
        <w:t>Профилактика</w:t>
      </w:r>
      <w:r w:rsidR="00F541BD">
        <w:rPr>
          <w:rFonts w:ascii="Times New Roman" w:eastAsia="Times New Roman" w:hAnsi="Times New Roman" w:cs="Times New Roman"/>
          <w:b/>
          <w:color w:val="545454"/>
          <w:sz w:val="28"/>
          <w:szCs w:val="28"/>
          <w:shd w:val="clear" w:color="auto" w:fill="FFFFFF"/>
          <w:lang w:eastAsia="ru-RU"/>
        </w:rPr>
        <w:t xml:space="preserve"> </w:t>
      </w:r>
      <w:r w:rsidRPr="00703794">
        <w:rPr>
          <w:rFonts w:ascii="Times New Roman" w:eastAsia="Times New Roman" w:hAnsi="Times New Roman" w:cs="Times New Roman"/>
          <w:b/>
          <w:color w:val="545454"/>
          <w:sz w:val="28"/>
          <w:szCs w:val="28"/>
          <w:shd w:val="clear" w:color="auto" w:fill="FFFFFF"/>
          <w:lang w:eastAsia="ru-RU"/>
        </w:rPr>
        <w:t>преступности среди несовершеннолетних</w:t>
      </w:r>
    </w:p>
    <w:p w:rsidR="00404167" w:rsidRPr="00703794" w:rsidRDefault="00404167" w:rsidP="00703794">
      <w:pPr>
        <w:spacing w:after="0" w:line="240" w:lineRule="auto"/>
        <w:ind w:firstLine="709"/>
        <w:jc w:val="both"/>
        <w:rPr>
          <w:rFonts w:ascii="Times New Roman" w:hAnsi="Times New Roman" w:cs="Times New Roman"/>
          <w:b/>
          <w:sz w:val="28"/>
          <w:szCs w:val="28"/>
        </w:rPr>
      </w:pPr>
    </w:p>
    <w:p w:rsidR="00404167" w:rsidRPr="00703794" w:rsidRDefault="00404167" w:rsidP="00703794">
      <w:pPr>
        <w:pStyle w:val="a3"/>
        <w:shd w:val="clear" w:color="auto" w:fill="FFFFFF"/>
        <w:spacing w:before="0" w:beforeAutospacing="0" w:after="0" w:afterAutospacing="0"/>
        <w:ind w:firstLine="709"/>
        <w:jc w:val="both"/>
        <w:rPr>
          <w:color w:val="545454"/>
          <w:sz w:val="28"/>
          <w:szCs w:val="28"/>
        </w:rPr>
      </w:pPr>
      <w:r w:rsidRPr="00703794">
        <w:rPr>
          <w:color w:val="545454"/>
          <w:sz w:val="28"/>
          <w:szCs w:val="28"/>
        </w:rPr>
        <w:t>Преступность среди несовершеннолетних всегда относится к проблемам повышенной значимости. </w:t>
      </w:r>
    </w:p>
    <w:p w:rsidR="00404167" w:rsidRPr="00703794" w:rsidRDefault="00404167" w:rsidP="00703794">
      <w:pPr>
        <w:pStyle w:val="a3"/>
        <w:shd w:val="clear" w:color="auto" w:fill="FFFFFF"/>
        <w:spacing w:before="0" w:beforeAutospacing="0" w:after="0" w:afterAutospacing="0"/>
        <w:ind w:firstLine="709"/>
        <w:jc w:val="both"/>
        <w:rPr>
          <w:color w:val="545454"/>
          <w:sz w:val="28"/>
          <w:szCs w:val="28"/>
        </w:rPr>
      </w:pPr>
      <w:r w:rsidRPr="00703794">
        <w:rPr>
          <w:color w:val="545454"/>
          <w:sz w:val="28"/>
          <w:szCs w:val="28"/>
        </w:rPr>
        <w:t xml:space="preserve">Особенно в период летних каникул школьников резко возрастает опасность совершения подростками преступлений и административных </w:t>
      </w:r>
      <w:bookmarkEnd w:id="1"/>
      <w:bookmarkEnd w:id="2"/>
      <w:r w:rsidRPr="00703794">
        <w:rPr>
          <w:color w:val="545454"/>
          <w:sz w:val="28"/>
          <w:szCs w:val="28"/>
        </w:rPr>
        <w:t>правонарушений, связанных с употреблением алкоголя и различных психоактивных веществ. </w:t>
      </w:r>
    </w:p>
    <w:p w:rsidR="00404167" w:rsidRPr="00703794" w:rsidRDefault="00404167" w:rsidP="00703794">
      <w:pPr>
        <w:pStyle w:val="a3"/>
        <w:shd w:val="clear" w:color="auto" w:fill="FFFFFF"/>
        <w:spacing w:before="0" w:beforeAutospacing="0" w:after="0" w:afterAutospacing="0"/>
        <w:ind w:firstLine="709"/>
        <w:jc w:val="both"/>
        <w:rPr>
          <w:color w:val="545454"/>
          <w:sz w:val="28"/>
          <w:szCs w:val="28"/>
        </w:rPr>
      </w:pPr>
      <w:r w:rsidRPr="00703794">
        <w:rPr>
          <w:color w:val="545454"/>
          <w:sz w:val="28"/>
          <w:szCs w:val="28"/>
        </w:rPr>
        <w:t>Зачастую многие дети растут и воспитываются в неполных, малообеспеченных семьях, где не получают достаточного внимания со стороны родителей, законных представителей. Живое общение подростков со своими родителями часто заменяет времяпрепровождение за компьютерными играми, телевизором, смартфонами и прочей цифровой техники. </w:t>
      </w:r>
      <w:r w:rsidR="00F541BD">
        <w:rPr>
          <w:color w:val="545454"/>
          <w:sz w:val="28"/>
          <w:szCs w:val="28"/>
        </w:rPr>
        <w:t xml:space="preserve"> </w:t>
      </w:r>
      <w:r w:rsidRPr="00703794">
        <w:rPr>
          <w:color w:val="545454"/>
          <w:sz w:val="28"/>
          <w:szCs w:val="28"/>
        </w:rPr>
        <w:t>Профилактика противоправной деятельности подростков школьного возраста должна начинаться в первую очередь с правильного воспитания в семье. Но в тоже время не нужно оказывать непосильное давление на подростка и полностью контролировать его жизнь. </w:t>
      </w:r>
    </w:p>
    <w:p w:rsidR="00404167" w:rsidRPr="00703794" w:rsidRDefault="00404167" w:rsidP="00703794">
      <w:pPr>
        <w:pStyle w:val="a3"/>
        <w:shd w:val="clear" w:color="auto" w:fill="FFFFFF"/>
        <w:spacing w:before="0" w:beforeAutospacing="0" w:after="0" w:afterAutospacing="0"/>
        <w:ind w:firstLine="709"/>
        <w:jc w:val="both"/>
        <w:rPr>
          <w:color w:val="545454"/>
          <w:sz w:val="28"/>
          <w:szCs w:val="28"/>
        </w:rPr>
      </w:pPr>
      <w:r w:rsidRPr="00703794">
        <w:rPr>
          <w:color w:val="545454"/>
          <w:sz w:val="28"/>
          <w:szCs w:val="28"/>
        </w:rPr>
        <w:t>В целях предупреждения совершения подростками преступлений напоминаем ряд правил, которых нужно придерживаться как школьникам, так и их родителям, законным представителям:</w:t>
      </w:r>
    </w:p>
    <w:p w:rsidR="00404167" w:rsidRPr="00703794" w:rsidRDefault="00404167" w:rsidP="00703794">
      <w:pPr>
        <w:pStyle w:val="a3"/>
        <w:shd w:val="clear" w:color="auto" w:fill="FFFFFF"/>
        <w:spacing w:before="0" w:beforeAutospacing="0" w:after="0" w:afterAutospacing="0"/>
        <w:ind w:firstLine="709"/>
        <w:jc w:val="both"/>
        <w:rPr>
          <w:color w:val="545454"/>
          <w:sz w:val="28"/>
          <w:szCs w:val="28"/>
        </w:rPr>
      </w:pPr>
      <w:r w:rsidRPr="00703794">
        <w:rPr>
          <w:color w:val="545454"/>
          <w:sz w:val="28"/>
          <w:szCs w:val="28"/>
        </w:rPr>
        <w:t>- поздним вечером и ночью несовершеннолетним без сопровождения взрослых запрещено появляться в общественных местах, на улице;</w:t>
      </w:r>
    </w:p>
    <w:p w:rsidR="00404167" w:rsidRPr="00703794" w:rsidRDefault="00404167" w:rsidP="00703794">
      <w:pPr>
        <w:pStyle w:val="a3"/>
        <w:shd w:val="clear" w:color="auto" w:fill="FFFFFF"/>
        <w:spacing w:before="0" w:beforeAutospacing="0" w:after="0" w:afterAutospacing="0"/>
        <w:ind w:firstLine="709"/>
        <w:jc w:val="both"/>
        <w:rPr>
          <w:color w:val="545454"/>
          <w:sz w:val="28"/>
          <w:szCs w:val="28"/>
        </w:rPr>
      </w:pPr>
      <w:r w:rsidRPr="00703794">
        <w:rPr>
          <w:color w:val="545454"/>
          <w:sz w:val="28"/>
          <w:szCs w:val="28"/>
        </w:rPr>
        <w:t>- несовершеннолетним запрещено курить, употреблять токсические, наркотические вещества, алкогольную и спиртосодержащую продукцию;</w:t>
      </w:r>
    </w:p>
    <w:p w:rsidR="00404167" w:rsidRPr="00703794" w:rsidRDefault="00404167" w:rsidP="00703794">
      <w:pPr>
        <w:pStyle w:val="a3"/>
        <w:shd w:val="clear" w:color="auto" w:fill="FFFFFF"/>
        <w:spacing w:before="0" w:beforeAutospacing="0" w:after="0" w:afterAutospacing="0"/>
        <w:ind w:firstLine="709"/>
        <w:jc w:val="both"/>
        <w:rPr>
          <w:color w:val="545454"/>
          <w:sz w:val="28"/>
          <w:szCs w:val="28"/>
        </w:rPr>
      </w:pPr>
      <w:r w:rsidRPr="00703794">
        <w:rPr>
          <w:color w:val="545454"/>
          <w:sz w:val="28"/>
          <w:szCs w:val="28"/>
        </w:rPr>
        <w:t>- не вступать в общение с подозрительными людьми, особенно ведущих «разгульный» образ жизни; </w:t>
      </w:r>
    </w:p>
    <w:p w:rsidR="00404167" w:rsidRPr="00703794" w:rsidRDefault="00404167" w:rsidP="00703794">
      <w:pPr>
        <w:pStyle w:val="a3"/>
        <w:shd w:val="clear" w:color="auto" w:fill="FFFFFF"/>
        <w:spacing w:before="0" w:beforeAutospacing="0" w:after="0" w:afterAutospacing="0"/>
        <w:ind w:firstLine="709"/>
        <w:jc w:val="both"/>
        <w:rPr>
          <w:color w:val="545454"/>
          <w:sz w:val="28"/>
          <w:szCs w:val="28"/>
        </w:rPr>
      </w:pPr>
      <w:r w:rsidRPr="00703794">
        <w:rPr>
          <w:color w:val="545454"/>
          <w:sz w:val="28"/>
          <w:szCs w:val="28"/>
        </w:rPr>
        <w:t>- родителям уделять особое внимание организации и осуществлению контроля досуга несовершеннолетних в летний период времени (вопросы труда, занятия спортом, посещение различных секций, просвещение). </w:t>
      </w:r>
    </w:p>
    <w:p w:rsidR="00404167" w:rsidRPr="00703794" w:rsidRDefault="00404167" w:rsidP="00703794">
      <w:pPr>
        <w:pStyle w:val="a3"/>
        <w:shd w:val="clear" w:color="auto" w:fill="FFFFFF"/>
        <w:spacing w:before="0" w:beforeAutospacing="0" w:after="0" w:afterAutospacing="0"/>
        <w:ind w:firstLine="709"/>
        <w:jc w:val="both"/>
        <w:rPr>
          <w:color w:val="545454"/>
          <w:sz w:val="28"/>
          <w:szCs w:val="28"/>
        </w:rPr>
      </w:pPr>
      <w:r w:rsidRPr="00703794">
        <w:rPr>
          <w:color w:val="545454"/>
          <w:sz w:val="28"/>
          <w:szCs w:val="28"/>
        </w:rPr>
        <w:t>В соответствии с российским законодательством, несовершеннолетние при определенных условиях несут уголовную, административную и иную ответственность. 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w:t>
      </w:r>
    </w:p>
    <w:p w:rsidR="00404167" w:rsidRPr="00703794" w:rsidRDefault="00404167" w:rsidP="00703794">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sectPr w:rsidR="00404167" w:rsidRPr="00703794" w:rsidSect="00703794">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A3E" w:rsidRDefault="005E4A3E" w:rsidP="00A76DB6">
      <w:pPr>
        <w:spacing w:after="0" w:line="240" w:lineRule="auto"/>
      </w:pPr>
      <w:r>
        <w:separator/>
      </w:r>
    </w:p>
  </w:endnote>
  <w:endnote w:type="continuationSeparator" w:id="0">
    <w:p w:rsidR="005E4A3E" w:rsidRDefault="005E4A3E" w:rsidP="00A76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A3E" w:rsidRDefault="005E4A3E" w:rsidP="00A76DB6">
      <w:pPr>
        <w:spacing w:after="0" w:line="240" w:lineRule="auto"/>
      </w:pPr>
      <w:r>
        <w:separator/>
      </w:r>
    </w:p>
  </w:footnote>
  <w:footnote w:type="continuationSeparator" w:id="0">
    <w:p w:rsidR="005E4A3E" w:rsidRDefault="005E4A3E" w:rsidP="00A76D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04801"/>
    <w:multiLevelType w:val="multilevel"/>
    <w:tmpl w:val="1CCC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AD1669"/>
    <w:multiLevelType w:val="multilevel"/>
    <w:tmpl w:val="042A2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6DB6"/>
    <w:rsid w:val="000811D2"/>
    <w:rsid w:val="000A1EB1"/>
    <w:rsid w:val="0017680D"/>
    <w:rsid w:val="0033149C"/>
    <w:rsid w:val="00404167"/>
    <w:rsid w:val="00440C07"/>
    <w:rsid w:val="005E4A3E"/>
    <w:rsid w:val="006409E9"/>
    <w:rsid w:val="00703794"/>
    <w:rsid w:val="008F040E"/>
    <w:rsid w:val="00A76DB6"/>
    <w:rsid w:val="00AE4C4B"/>
    <w:rsid w:val="00C4449C"/>
    <w:rsid w:val="00D2564E"/>
    <w:rsid w:val="00D2707C"/>
    <w:rsid w:val="00F322EB"/>
    <w:rsid w:val="00F54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895DF"/>
  <w15:docId w15:val="{B3D6A2C8-6577-4783-891A-7203BC7D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4C4B"/>
  </w:style>
  <w:style w:type="paragraph" w:styleId="1">
    <w:name w:val="heading 1"/>
    <w:basedOn w:val="a"/>
    <w:next w:val="a"/>
    <w:link w:val="10"/>
    <w:uiPriority w:val="9"/>
    <w:qFormat/>
    <w:rsid w:val="00440C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A76DB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A76DB6"/>
  </w:style>
  <w:style w:type="character" w:customStyle="1" w:styleId="feeds-pagenavigationtooltip">
    <w:name w:val="feeds-page__navigation_tooltip"/>
    <w:basedOn w:val="a0"/>
    <w:rsid w:val="00A76DB6"/>
  </w:style>
  <w:style w:type="paragraph" w:styleId="a3">
    <w:name w:val="Normal (Web)"/>
    <w:basedOn w:val="a"/>
    <w:uiPriority w:val="99"/>
    <w:unhideWhenUsed/>
    <w:rsid w:val="00A76D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6DB6"/>
    <w:rPr>
      <w:b/>
      <w:bCs/>
    </w:rPr>
  </w:style>
  <w:style w:type="character" w:styleId="a5">
    <w:name w:val="Emphasis"/>
    <w:basedOn w:val="a0"/>
    <w:uiPriority w:val="20"/>
    <w:qFormat/>
    <w:rsid w:val="00A76DB6"/>
    <w:rPr>
      <w:i/>
      <w:iCs/>
    </w:rPr>
  </w:style>
  <w:style w:type="paragraph" w:styleId="a6">
    <w:name w:val="header"/>
    <w:basedOn w:val="a"/>
    <w:link w:val="a7"/>
    <w:uiPriority w:val="99"/>
    <w:semiHidden/>
    <w:unhideWhenUsed/>
    <w:rsid w:val="00A76DB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76DB6"/>
  </w:style>
  <w:style w:type="paragraph" w:styleId="a8">
    <w:name w:val="footer"/>
    <w:basedOn w:val="a"/>
    <w:link w:val="a9"/>
    <w:uiPriority w:val="99"/>
    <w:semiHidden/>
    <w:unhideWhenUsed/>
    <w:rsid w:val="00A76DB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76DB6"/>
  </w:style>
  <w:style w:type="character" w:customStyle="1" w:styleId="40">
    <w:name w:val="Заголовок 4 Знак"/>
    <w:basedOn w:val="a0"/>
    <w:link w:val="4"/>
    <w:uiPriority w:val="9"/>
    <w:rsid w:val="00A76DB6"/>
    <w:rPr>
      <w:rFonts w:ascii="Times New Roman" w:eastAsia="Times New Roman" w:hAnsi="Times New Roman" w:cs="Times New Roman"/>
      <w:b/>
      <w:bCs/>
      <w:sz w:val="24"/>
      <w:szCs w:val="24"/>
      <w:lang w:eastAsia="ru-RU"/>
    </w:rPr>
  </w:style>
  <w:style w:type="paragraph" w:styleId="aa">
    <w:name w:val="Balloon Text"/>
    <w:basedOn w:val="a"/>
    <w:link w:val="ab"/>
    <w:uiPriority w:val="99"/>
    <w:semiHidden/>
    <w:unhideWhenUsed/>
    <w:rsid w:val="00A76DB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76DB6"/>
    <w:rPr>
      <w:rFonts w:ascii="Tahoma" w:hAnsi="Tahoma" w:cs="Tahoma"/>
      <w:sz w:val="16"/>
      <w:szCs w:val="16"/>
    </w:rPr>
  </w:style>
  <w:style w:type="character" w:customStyle="1" w:styleId="10">
    <w:name w:val="Заголовок 1 Знак"/>
    <w:basedOn w:val="a0"/>
    <w:link w:val="1"/>
    <w:uiPriority w:val="9"/>
    <w:rsid w:val="00440C07"/>
    <w:rPr>
      <w:rFonts w:asciiTheme="majorHAnsi" w:eastAsiaTheme="majorEastAsia" w:hAnsiTheme="majorHAnsi" w:cstheme="majorBidi"/>
      <w:b/>
      <w:bCs/>
      <w:color w:val="365F91" w:themeColor="accent1" w:themeShade="BF"/>
      <w:sz w:val="28"/>
      <w:szCs w:val="28"/>
    </w:rPr>
  </w:style>
  <w:style w:type="character" w:styleId="ac">
    <w:name w:val="Hyperlink"/>
    <w:basedOn w:val="a0"/>
    <w:uiPriority w:val="99"/>
    <w:semiHidden/>
    <w:unhideWhenUsed/>
    <w:rsid w:val="004041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65316">
      <w:bodyDiv w:val="1"/>
      <w:marLeft w:val="0"/>
      <w:marRight w:val="0"/>
      <w:marTop w:val="0"/>
      <w:marBottom w:val="0"/>
      <w:divBdr>
        <w:top w:val="none" w:sz="0" w:space="0" w:color="auto"/>
        <w:left w:val="none" w:sz="0" w:space="0" w:color="auto"/>
        <w:bottom w:val="none" w:sz="0" w:space="0" w:color="auto"/>
        <w:right w:val="none" w:sz="0" w:space="0" w:color="auto"/>
      </w:divBdr>
    </w:div>
    <w:div w:id="591161935">
      <w:bodyDiv w:val="1"/>
      <w:marLeft w:val="0"/>
      <w:marRight w:val="0"/>
      <w:marTop w:val="0"/>
      <w:marBottom w:val="0"/>
      <w:divBdr>
        <w:top w:val="none" w:sz="0" w:space="0" w:color="auto"/>
        <w:left w:val="none" w:sz="0" w:space="0" w:color="auto"/>
        <w:bottom w:val="none" w:sz="0" w:space="0" w:color="auto"/>
        <w:right w:val="none" w:sz="0" w:space="0" w:color="auto"/>
      </w:divBdr>
      <w:divsChild>
        <w:div w:id="165173323">
          <w:marLeft w:val="0"/>
          <w:marRight w:val="0"/>
          <w:marTop w:val="0"/>
          <w:marBottom w:val="0"/>
          <w:divBdr>
            <w:top w:val="none" w:sz="0" w:space="0" w:color="auto"/>
            <w:left w:val="none" w:sz="0" w:space="0" w:color="auto"/>
            <w:bottom w:val="none" w:sz="0" w:space="0" w:color="auto"/>
            <w:right w:val="none" w:sz="0" w:space="0" w:color="auto"/>
          </w:divBdr>
          <w:divsChild>
            <w:div w:id="738937898">
              <w:marLeft w:val="0"/>
              <w:marRight w:val="0"/>
              <w:marTop w:val="0"/>
              <w:marBottom w:val="737"/>
              <w:divBdr>
                <w:top w:val="none" w:sz="0" w:space="0" w:color="auto"/>
                <w:left w:val="none" w:sz="0" w:space="0" w:color="auto"/>
                <w:bottom w:val="none" w:sz="0" w:space="0" w:color="auto"/>
                <w:right w:val="none" w:sz="0" w:space="0" w:color="auto"/>
              </w:divBdr>
            </w:div>
          </w:divsChild>
        </w:div>
        <w:div w:id="676881569">
          <w:marLeft w:val="0"/>
          <w:marRight w:val="0"/>
          <w:marTop w:val="0"/>
          <w:marBottom w:val="0"/>
          <w:divBdr>
            <w:top w:val="none" w:sz="0" w:space="0" w:color="auto"/>
            <w:left w:val="none" w:sz="0" w:space="0" w:color="auto"/>
            <w:bottom w:val="none" w:sz="0" w:space="0" w:color="auto"/>
            <w:right w:val="none" w:sz="0" w:space="0" w:color="auto"/>
          </w:divBdr>
          <w:divsChild>
            <w:div w:id="1139498532">
              <w:marLeft w:val="0"/>
              <w:marRight w:val="553"/>
              <w:marTop w:val="0"/>
              <w:marBottom w:val="0"/>
              <w:divBdr>
                <w:top w:val="none" w:sz="0" w:space="0" w:color="auto"/>
                <w:left w:val="none" w:sz="0" w:space="0" w:color="auto"/>
                <w:bottom w:val="none" w:sz="0" w:space="0" w:color="auto"/>
                <w:right w:val="none" w:sz="0" w:space="0" w:color="auto"/>
              </w:divBdr>
              <w:divsChild>
                <w:div w:id="1754663365">
                  <w:marLeft w:val="0"/>
                  <w:marRight w:val="0"/>
                  <w:marTop w:val="0"/>
                  <w:marBottom w:val="92"/>
                  <w:divBdr>
                    <w:top w:val="none" w:sz="0" w:space="0" w:color="auto"/>
                    <w:left w:val="none" w:sz="0" w:space="0" w:color="auto"/>
                    <w:bottom w:val="none" w:sz="0" w:space="0" w:color="auto"/>
                    <w:right w:val="none" w:sz="0" w:space="0" w:color="auto"/>
                  </w:divBdr>
                </w:div>
                <w:div w:id="1549872983">
                  <w:marLeft w:val="0"/>
                  <w:marRight w:val="0"/>
                  <w:marTop w:val="0"/>
                  <w:marBottom w:val="92"/>
                  <w:divBdr>
                    <w:top w:val="none" w:sz="0" w:space="0" w:color="auto"/>
                    <w:left w:val="none" w:sz="0" w:space="0" w:color="auto"/>
                    <w:bottom w:val="none" w:sz="0" w:space="0" w:color="auto"/>
                    <w:right w:val="none" w:sz="0" w:space="0" w:color="auto"/>
                  </w:divBdr>
                </w:div>
              </w:divsChild>
            </w:div>
            <w:div w:id="1633948417">
              <w:marLeft w:val="0"/>
              <w:marRight w:val="0"/>
              <w:marTop w:val="0"/>
              <w:marBottom w:val="0"/>
              <w:divBdr>
                <w:top w:val="none" w:sz="0" w:space="0" w:color="auto"/>
                <w:left w:val="none" w:sz="0" w:space="0" w:color="auto"/>
                <w:bottom w:val="none" w:sz="0" w:space="0" w:color="auto"/>
                <w:right w:val="none" w:sz="0" w:space="0" w:color="auto"/>
              </w:divBdr>
              <w:divsChild>
                <w:div w:id="119021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09107">
      <w:bodyDiv w:val="1"/>
      <w:marLeft w:val="0"/>
      <w:marRight w:val="0"/>
      <w:marTop w:val="0"/>
      <w:marBottom w:val="0"/>
      <w:divBdr>
        <w:top w:val="none" w:sz="0" w:space="0" w:color="auto"/>
        <w:left w:val="none" w:sz="0" w:space="0" w:color="auto"/>
        <w:bottom w:val="none" w:sz="0" w:space="0" w:color="auto"/>
        <w:right w:val="none" w:sz="0" w:space="0" w:color="auto"/>
      </w:divBdr>
      <w:divsChild>
        <w:div w:id="461923250">
          <w:marLeft w:val="0"/>
          <w:marRight w:val="0"/>
          <w:marTop w:val="0"/>
          <w:marBottom w:val="0"/>
          <w:divBdr>
            <w:top w:val="none" w:sz="0" w:space="0" w:color="auto"/>
            <w:left w:val="none" w:sz="0" w:space="0" w:color="auto"/>
            <w:bottom w:val="none" w:sz="0" w:space="0" w:color="auto"/>
            <w:right w:val="none" w:sz="0" w:space="0" w:color="auto"/>
          </w:divBdr>
          <w:divsChild>
            <w:div w:id="2095779168">
              <w:marLeft w:val="0"/>
              <w:marRight w:val="0"/>
              <w:marTop w:val="0"/>
              <w:marBottom w:val="737"/>
              <w:divBdr>
                <w:top w:val="none" w:sz="0" w:space="0" w:color="auto"/>
                <w:left w:val="none" w:sz="0" w:space="0" w:color="auto"/>
                <w:bottom w:val="none" w:sz="0" w:space="0" w:color="auto"/>
                <w:right w:val="none" w:sz="0" w:space="0" w:color="auto"/>
              </w:divBdr>
            </w:div>
          </w:divsChild>
        </w:div>
        <w:div w:id="1049497208">
          <w:marLeft w:val="0"/>
          <w:marRight w:val="0"/>
          <w:marTop w:val="0"/>
          <w:marBottom w:val="0"/>
          <w:divBdr>
            <w:top w:val="none" w:sz="0" w:space="0" w:color="auto"/>
            <w:left w:val="none" w:sz="0" w:space="0" w:color="auto"/>
            <w:bottom w:val="none" w:sz="0" w:space="0" w:color="auto"/>
            <w:right w:val="none" w:sz="0" w:space="0" w:color="auto"/>
          </w:divBdr>
          <w:divsChild>
            <w:div w:id="1745299861">
              <w:marLeft w:val="0"/>
              <w:marRight w:val="553"/>
              <w:marTop w:val="0"/>
              <w:marBottom w:val="0"/>
              <w:divBdr>
                <w:top w:val="none" w:sz="0" w:space="0" w:color="auto"/>
                <w:left w:val="none" w:sz="0" w:space="0" w:color="auto"/>
                <w:bottom w:val="none" w:sz="0" w:space="0" w:color="auto"/>
                <w:right w:val="none" w:sz="0" w:space="0" w:color="auto"/>
              </w:divBdr>
              <w:divsChild>
                <w:div w:id="1488129311">
                  <w:marLeft w:val="0"/>
                  <w:marRight w:val="0"/>
                  <w:marTop w:val="0"/>
                  <w:marBottom w:val="92"/>
                  <w:divBdr>
                    <w:top w:val="none" w:sz="0" w:space="0" w:color="auto"/>
                    <w:left w:val="none" w:sz="0" w:space="0" w:color="auto"/>
                    <w:bottom w:val="none" w:sz="0" w:space="0" w:color="auto"/>
                    <w:right w:val="none" w:sz="0" w:space="0" w:color="auto"/>
                  </w:divBdr>
                </w:div>
                <w:div w:id="2058043673">
                  <w:marLeft w:val="0"/>
                  <w:marRight w:val="0"/>
                  <w:marTop w:val="0"/>
                  <w:marBottom w:val="92"/>
                  <w:divBdr>
                    <w:top w:val="none" w:sz="0" w:space="0" w:color="auto"/>
                    <w:left w:val="none" w:sz="0" w:space="0" w:color="auto"/>
                    <w:bottom w:val="none" w:sz="0" w:space="0" w:color="auto"/>
                    <w:right w:val="none" w:sz="0" w:space="0" w:color="auto"/>
                  </w:divBdr>
                </w:div>
              </w:divsChild>
            </w:div>
            <w:div w:id="712194867">
              <w:marLeft w:val="0"/>
              <w:marRight w:val="0"/>
              <w:marTop w:val="0"/>
              <w:marBottom w:val="0"/>
              <w:divBdr>
                <w:top w:val="none" w:sz="0" w:space="0" w:color="auto"/>
                <w:left w:val="none" w:sz="0" w:space="0" w:color="auto"/>
                <w:bottom w:val="none" w:sz="0" w:space="0" w:color="auto"/>
                <w:right w:val="none" w:sz="0" w:space="0" w:color="auto"/>
              </w:divBdr>
              <w:divsChild>
                <w:div w:id="10440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766604">
      <w:bodyDiv w:val="1"/>
      <w:marLeft w:val="0"/>
      <w:marRight w:val="0"/>
      <w:marTop w:val="0"/>
      <w:marBottom w:val="0"/>
      <w:divBdr>
        <w:top w:val="none" w:sz="0" w:space="0" w:color="auto"/>
        <w:left w:val="none" w:sz="0" w:space="0" w:color="auto"/>
        <w:bottom w:val="none" w:sz="0" w:space="0" w:color="auto"/>
        <w:right w:val="none" w:sz="0" w:space="0" w:color="auto"/>
      </w:divBdr>
      <w:divsChild>
        <w:div w:id="986663991">
          <w:marLeft w:val="0"/>
          <w:marRight w:val="0"/>
          <w:marTop w:val="0"/>
          <w:marBottom w:val="0"/>
          <w:divBdr>
            <w:top w:val="none" w:sz="0" w:space="0" w:color="auto"/>
            <w:left w:val="none" w:sz="0" w:space="0" w:color="auto"/>
            <w:bottom w:val="none" w:sz="0" w:space="0" w:color="auto"/>
            <w:right w:val="none" w:sz="0" w:space="0" w:color="auto"/>
          </w:divBdr>
          <w:divsChild>
            <w:div w:id="904100344">
              <w:marLeft w:val="0"/>
              <w:marRight w:val="323"/>
              <w:marTop w:val="0"/>
              <w:marBottom w:val="0"/>
              <w:divBdr>
                <w:top w:val="none" w:sz="0" w:space="0" w:color="auto"/>
                <w:left w:val="none" w:sz="0" w:space="0" w:color="auto"/>
                <w:bottom w:val="none" w:sz="0" w:space="0" w:color="auto"/>
                <w:right w:val="none" w:sz="0" w:space="0" w:color="auto"/>
              </w:divBdr>
              <w:divsChild>
                <w:div w:id="467210089">
                  <w:marLeft w:val="0"/>
                  <w:marRight w:val="0"/>
                  <w:marTop w:val="0"/>
                  <w:marBottom w:val="0"/>
                  <w:divBdr>
                    <w:top w:val="none" w:sz="0" w:space="0" w:color="auto"/>
                    <w:left w:val="none" w:sz="0" w:space="0" w:color="auto"/>
                    <w:bottom w:val="none" w:sz="0" w:space="0" w:color="auto"/>
                    <w:right w:val="none" w:sz="0" w:space="0" w:color="auto"/>
                  </w:divBdr>
                </w:div>
              </w:divsChild>
            </w:div>
            <w:div w:id="1557620660">
              <w:marLeft w:val="0"/>
              <w:marRight w:val="0"/>
              <w:marTop w:val="0"/>
              <w:marBottom w:val="346"/>
              <w:divBdr>
                <w:top w:val="none" w:sz="0" w:space="0" w:color="auto"/>
                <w:left w:val="none" w:sz="0" w:space="0" w:color="auto"/>
                <w:bottom w:val="none" w:sz="0" w:space="0" w:color="auto"/>
                <w:right w:val="none" w:sz="0" w:space="0" w:color="auto"/>
              </w:divBdr>
              <w:divsChild>
                <w:div w:id="1002706804">
                  <w:marLeft w:val="0"/>
                  <w:marRight w:val="0"/>
                  <w:marTop w:val="0"/>
                  <w:marBottom w:val="0"/>
                  <w:divBdr>
                    <w:top w:val="none" w:sz="0" w:space="0" w:color="auto"/>
                    <w:left w:val="none" w:sz="0" w:space="0" w:color="auto"/>
                    <w:bottom w:val="none" w:sz="0" w:space="0" w:color="auto"/>
                    <w:right w:val="none" w:sz="0" w:space="0" w:color="auto"/>
                  </w:divBdr>
                </w:div>
              </w:divsChild>
            </w:div>
            <w:div w:id="1053848446">
              <w:marLeft w:val="0"/>
              <w:marRight w:val="0"/>
              <w:marTop w:val="0"/>
              <w:marBottom w:val="346"/>
              <w:divBdr>
                <w:top w:val="none" w:sz="0" w:space="0" w:color="auto"/>
                <w:left w:val="none" w:sz="0" w:space="0" w:color="auto"/>
                <w:bottom w:val="none" w:sz="0" w:space="0" w:color="auto"/>
                <w:right w:val="none" w:sz="0" w:space="0" w:color="auto"/>
              </w:divBdr>
              <w:divsChild>
                <w:div w:id="298998622">
                  <w:marLeft w:val="0"/>
                  <w:marRight w:val="0"/>
                  <w:marTop w:val="0"/>
                  <w:marBottom w:val="0"/>
                  <w:divBdr>
                    <w:top w:val="none" w:sz="0" w:space="0" w:color="auto"/>
                    <w:left w:val="none" w:sz="0" w:space="0" w:color="auto"/>
                    <w:bottom w:val="none" w:sz="0" w:space="0" w:color="auto"/>
                    <w:right w:val="none" w:sz="0" w:space="0" w:color="auto"/>
                  </w:divBdr>
                </w:div>
              </w:divsChild>
            </w:div>
            <w:div w:id="996499938">
              <w:marLeft w:val="0"/>
              <w:marRight w:val="0"/>
              <w:marTop w:val="0"/>
              <w:marBottom w:val="346"/>
              <w:divBdr>
                <w:top w:val="none" w:sz="0" w:space="0" w:color="auto"/>
                <w:left w:val="none" w:sz="0" w:space="0" w:color="auto"/>
                <w:bottom w:val="none" w:sz="0" w:space="0" w:color="auto"/>
                <w:right w:val="none" w:sz="0" w:space="0" w:color="auto"/>
              </w:divBdr>
              <w:divsChild>
                <w:div w:id="1599286443">
                  <w:marLeft w:val="0"/>
                  <w:marRight w:val="0"/>
                  <w:marTop w:val="0"/>
                  <w:marBottom w:val="0"/>
                  <w:divBdr>
                    <w:top w:val="none" w:sz="0" w:space="0" w:color="auto"/>
                    <w:left w:val="none" w:sz="0" w:space="0" w:color="auto"/>
                    <w:bottom w:val="none" w:sz="0" w:space="0" w:color="auto"/>
                    <w:right w:val="none" w:sz="0" w:space="0" w:color="auto"/>
                  </w:divBdr>
                </w:div>
              </w:divsChild>
            </w:div>
            <w:div w:id="2073238465">
              <w:marLeft w:val="0"/>
              <w:marRight w:val="0"/>
              <w:marTop w:val="0"/>
              <w:marBottom w:val="346"/>
              <w:divBdr>
                <w:top w:val="none" w:sz="0" w:space="0" w:color="auto"/>
                <w:left w:val="none" w:sz="0" w:space="0" w:color="auto"/>
                <w:bottom w:val="none" w:sz="0" w:space="0" w:color="auto"/>
                <w:right w:val="none" w:sz="0" w:space="0" w:color="auto"/>
              </w:divBdr>
              <w:divsChild>
                <w:div w:id="938175939">
                  <w:marLeft w:val="0"/>
                  <w:marRight w:val="0"/>
                  <w:marTop w:val="0"/>
                  <w:marBottom w:val="0"/>
                  <w:divBdr>
                    <w:top w:val="none" w:sz="0" w:space="0" w:color="auto"/>
                    <w:left w:val="none" w:sz="0" w:space="0" w:color="auto"/>
                    <w:bottom w:val="none" w:sz="0" w:space="0" w:color="auto"/>
                    <w:right w:val="none" w:sz="0" w:space="0" w:color="auto"/>
                  </w:divBdr>
                </w:div>
              </w:divsChild>
            </w:div>
            <w:div w:id="647631688">
              <w:marLeft w:val="0"/>
              <w:marRight w:val="0"/>
              <w:marTop w:val="0"/>
              <w:marBottom w:val="346"/>
              <w:divBdr>
                <w:top w:val="none" w:sz="0" w:space="0" w:color="auto"/>
                <w:left w:val="none" w:sz="0" w:space="0" w:color="auto"/>
                <w:bottom w:val="none" w:sz="0" w:space="0" w:color="auto"/>
                <w:right w:val="none" w:sz="0" w:space="0" w:color="auto"/>
              </w:divBdr>
              <w:divsChild>
                <w:div w:id="1046098428">
                  <w:marLeft w:val="0"/>
                  <w:marRight w:val="0"/>
                  <w:marTop w:val="0"/>
                  <w:marBottom w:val="0"/>
                  <w:divBdr>
                    <w:top w:val="none" w:sz="0" w:space="0" w:color="auto"/>
                    <w:left w:val="none" w:sz="0" w:space="0" w:color="auto"/>
                    <w:bottom w:val="none" w:sz="0" w:space="0" w:color="auto"/>
                    <w:right w:val="none" w:sz="0" w:space="0" w:color="auto"/>
                  </w:divBdr>
                </w:div>
              </w:divsChild>
            </w:div>
            <w:div w:id="128128788">
              <w:marLeft w:val="0"/>
              <w:marRight w:val="0"/>
              <w:marTop w:val="0"/>
              <w:marBottom w:val="346"/>
              <w:divBdr>
                <w:top w:val="none" w:sz="0" w:space="0" w:color="auto"/>
                <w:left w:val="none" w:sz="0" w:space="0" w:color="auto"/>
                <w:bottom w:val="none" w:sz="0" w:space="0" w:color="auto"/>
                <w:right w:val="none" w:sz="0" w:space="0" w:color="auto"/>
              </w:divBdr>
              <w:divsChild>
                <w:div w:id="897741402">
                  <w:marLeft w:val="0"/>
                  <w:marRight w:val="0"/>
                  <w:marTop w:val="0"/>
                  <w:marBottom w:val="0"/>
                  <w:divBdr>
                    <w:top w:val="none" w:sz="0" w:space="0" w:color="auto"/>
                    <w:left w:val="none" w:sz="0" w:space="0" w:color="auto"/>
                    <w:bottom w:val="none" w:sz="0" w:space="0" w:color="auto"/>
                    <w:right w:val="none" w:sz="0" w:space="0" w:color="auto"/>
                  </w:divBdr>
                </w:div>
              </w:divsChild>
            </w:div>
            <w:div w:id="1864395451">
              <w:marLeft w:val="0"/>
              <w:marRight w:val="0"/>
              <w:marTop w:val="0"/>
              <w:marBottom w:val="346"/>
              <w:divBdr>
                <w:top w:val="none" w:sz="0" w:space="0" w:color="auto"/>
                <w:left w:val="none" w:sz="0" w:space="0" w:color="auto"/>
                <w:bottom w:val="none" w:sz="0" w:space="0" w:color="auto"/>
                <w:right w:val="none" w:sz="0" w:space="0" w:color="auto"/>
              </w:divBdr>
              <w:divsChild>
                <w:div w:id="1576088863">
                  <w:marLeft w:val="0"/>
                  <w:marRight w:val="0"/>
                  <w:marTop w:val="0"/>
                  <w:marBottom w:val="0"/>
                  <w:divBdr>
                    <w:top w:val="none" w:sz="0" w:space="0" w:color="auto"/>
                    <w:left w:val="none" w:sz="0" w:space="0" w:color="auto"/>
                    <w:bottom w:val="none" w:sz="0" w:space="0" w:color="auto"/>
                    <w:right w:val="none" w:sz="0" w:space="0" w:color="auto"/>
                  </w:divBdr>
                </w:div>
              </w:divsChild>
            </w:div>
            <w:div w:id="46152262">
              <w:marLeft w:val="0"/>
              <w:marRight w:val="0"/>
              <w:marTop w:val="0"/>
              <w:marBottom w:val="346"/>
              <w:divBdr>
                <w:top w:val="none" w:sz="0" w:space="0" w:color="auto"/>
                <w:left w:val="none" w:sz="0" w:space="0" w:color="auto"/>
                <w:bottom w:val="none" w:sz="0" w:space="0" w:color="auto"/>
                <w:right w:val="none" w:sz="0" w:space="0" w:color="auto"/>
              </w:divBdr>
              <w:divsChild>
                <w:div w:id="757483191">
                  <w:marLeft w:val="0"/>
                  <w:marRight w:val="0"/>
                  <w:marTop w:val="0"/>
                  <w:marBottom w:val="0"/>
                  <w:divBdr>
                    <w:top w:val="none" w:sz="0" w:space="0" w:color="auto"/>
                    <w:left w:val="none" w:sz="0" w:space="0" w:color="auto"/>
                    <w:bottom w:val="none" w:sz="0" w:space="0" w:color="auto"/>
                    <w:right w:val="none" w:sz="0" w:space="0" w:color="auto"/>
                  </w:divBdr>
                </w:div>
              </w:divsChild>
            </w:div>
            <w:div w:id="1488277851">
              <w:marLeft w:val="0"/>
              <w:marRight w:val="0"/>
              <w:marTop w:val="0"/>
              <w:marBottom w:val="346"/>
              <w:divBdr>
                <w:top w:val="none" w:sz="0" w:space="0" w:color="auto"/>
                <w:left w:val="none" w:sz="0" w:space="0" w:color="auto"/>
                <w:bottom w:val="none" w:sz="0" w:space="0" w:color="auto"/>
                <w:right w:val="none" w:sz="0" w:space="0" w:color="auto"/>
              </w:divBdr>
              <w:divsChild>
                <w:div w:id="988559116">
                  <w:marLeft w:val="0"/>
                  <w:marRight w:val="0"/>
                  <w:marTop w:val="0"/>
                  <w:marBottom w:val="0"/>
                  <w:divBdr>
                    <w:top w:val="none" w:sz="0" w:space="0" w:color="auto"/>
                    <w:left w:val="none" w:sz="0" w:space="0" w:color="auto"/>
                    <w:bottom w:val="none" w:sz="0" w:space="0" w:color="auto"/>
                    <w:right w:val="none" w:sz="0" w:space="0" w:color="auto"/>
                  </w:divBdr>
                </w:div>
              </w:divsChild>
            </w:div>
            <w:div w:id="594020394">
              <w:marLeft w:val="0"/>
              <w:marRight w:val="0"/>
              <w:marTop w:val="0"/>
              <w:marBottom w:val="346"/>
              <w:divBdr>
                <w:top w:val="none" w:sz="0" w:space="0" w:color="auto"/>
                <w:left w:val="none" w:sz="0" w:space="0" w:color="auto"/>
                <w:bottom w:val="none" w:sz="0" w:space="0" w:color="auto"/>
                <w:right w:val="none" w:sz="0" w:space="0" w:color="auto"/>
              </w:divBdr>
              <w:divsChild>
                <w:div w:id="87492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46391">
      <w:bodyDiv w:val="1"/>
      <w:marLeft w:val="0"/>
      <w:marRight w:val="0"/>
      <w:marTop w:val="0"/>
      <w:marBottom w:val="0"/>
      <w:divBdr>
        <w:top w:val="none" w:sz="0" w:space="0" w:color="auto"/>
        <w:left w:val="none" w:sz="0" w:space="0" w:color="auto"/>
        <w:bottom w:val="none" w:sz="0" w:space="0" w:color="auto"/>
        <w:right w:val="none" w:sz="0" w:space="0" w:color="auto"/>
      </w:divBdr>
      <w:divsChild>
        <w:div w:id="1247231356">
          <w:marLeft w:val="0"/>
          <w:marRight w:val="0"/>
          <w:marTop w:val="0"/>
          <w:marBottom w:val="0"/>
          <w:divBdr>
            <w:top w:val="none" w:sz="0" w:space="0" w:color="auto"/>
            <w:left w:val="none" w:sz="0" w:space="0" w:color="auto"/>
            <w:bottom w:val="none" w:sz="0" w:space="0" w:color="auto"/>
            <w:right w:val="none" w:sz="0" w:space="0" w:color="auto"/>
          </w:divBdr>
          <w:divsChild>
            <w:div w:id="1409839798">
              <w:marLeft w:val="0"/>
              <w:marRight w:val="0"/>
              <w:marTop w:val="0"/>
              <w:marBottom w:val="737"/>
              <w:divBdr>
                <w:top w:val="none" w:sz="0" w:space="0" w:color="auto"/>
                <w:left w:val="none" w:sz="0" w:space="0" w:color="auto"/>
                <w:bottom w:val="none" w:sz="0" w:space="0" w:color="auto"/>
                <w:right w:val="none" w:sz="0" w:space="0" w:color="auto"/>
              </w:divBdr>
            </w:div>
          </w:divsChild>
        </w:div>
        <w:div w:id="896748410">
          <w:marLeft w:val="0"/>
          <w:marRight w:val="0"/>
          <w:marTop w:val="0"/>
          <w:marBottom w:val="0"/>
          <w:divBdr>
            <w:top w:val="none" w:sz="0" w:space="0" w:color="auto"/>
            <w:left w:val="none" w:sz="0" w:space="0" w:color="auto"/>
            <w:bottom w:val="none" w:sz="0" w:space="0" w:color="auto"/>
            <w:right w:val="none" w:sz="0" w:space="0" w:color="auto"/>
          </w:divBdr>
          <w:divsChild>
            <w:div w:id="1033534870">
              <w:marLeft w:val="0"/>
              <w:marRight w:val="553"/>
              <w:marTop w:val="0"/>
              <w:marBottom w:val="0"/>
              <w:divBdr>
                <w:top w:val="none" w:sz="0" w:space="0" w:color="auto"/>
                <w:left w:val="none" w:sz="0" w:space="0" w:color="auto"/>
                <w:bottom w:val="none" w:sz="0" w:space="0" w:color="auto"/>
                <w:right w:val="none" w:sz="0" w:space="0" w:color="auto"/>
              </w:divBdr>
              <w:divsChild>
                <w:div w:id="1451054114">
                  <w:marLeft w:val="0"/>
                  <w:marRight w:val="0"/>
                  <w:marTop w:val="0"/>
                  <w:marBottom w:val="92"/>
                  <w:divBdr>
                    <w:top w:val="none" w:sz="0" w:space="0" w:color="auto"/>
                    <w:left w:val="none" w:sz="0" w:space="0" w:color="auto"/>
                    <w:bottom w:val="none" w:sz="0" w:space="0" w:color="auto"/>
                    <w:right w:val="none" w:sz="0" w:space="0" w:color="auto"/>
                  </w:divBdr>
                </w:div>
                <w:div w:id="1147014580">
                  <w:marLeft w:val="0"/>
                  <w:marRight w:val="0"/>
                  <w:marTop w:val="0"/>
                  <w:marBottom w:val="92"/>
                  <w:divBdr>
                    <w:top w:val="none" w:sz="0" w:space="0" w:color="auto"/>
                    <w:left w:val="none" w:sz="0" w:space="0" w:color="auto"/>
                    <w:bottom w:val="none" w:sz="0" w:space="0" w:color="auto"/>
                    <w:right w:val="none" w:sz="0" w:space="0" w:color="auto"/>
                  </w:divBdr>
                </w:div>
              </w:divsChild>
            </w:div>
            <w:div w:id="360907878">
              <w:marLeft w:val="0"/>
              <w:marRight w:val="0"/>
              <w:marTop w:val="0"/>
              <w:marBottom w:val="0"/>
              <w:divBdr>
                <w:top w:val="none" w:sz="0" w:space="0" w:color="auto"/>
                <w:left w:val="none" w:sz="0" w:space="0" w:color="auto"/>
                <w:bottom w:val="none" w:sz="0" w:space="0" w:color="auto"/>
                <w:right w:val="none" w:sz="0" w:space="0" w:color="auto"/>
              </w:divBdr>
              <w:divsChild>
                <w:div w:id="5918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31187">
      <w:bodyDiv w:val="1"/>
      <w:marLeft w:val="0"/>
      <w:marRight w:val="0"/>
      <w:marTop w:val="0"/>
      <w:marBottom w:val="0"/>
      <w:divBdr>
        <w:top w:val="none" w:sz="0" w:space="0" w:color="auto"/>
        <w:left w:val="none" w:sz="0" w:space="0" w:color="auto"/>
        <w:bottom w:val="none" w:sz="0" w:space="0" w:color="auto"/>
        <w:right w:val="none" w:sz="0" w:space="0" w:color="auto"/>
      </w:divBdr>
    </w:div>
    <w:div w:id="1975403500">
      <w:bodyDiv w:val="1"/>
      <w:marLeft w:val="0"/>
      <w:marRight w:val="0"/>
      <w:marTop w:val="0"/>
      <w:marBottom w:val="0"/>
      <w:divBdr>
        <w:top w:val="none" w:sz="0" w:space="0" w:color="auto"/>
        <w:left w:val="none" w:sz="0" w:space="0" w:color="auto"/>
        <w:bottom w:val="none" w:sz="0" w:space="0" w:color="auto"/>
        <w:right w:val="none" w:sz="0" w:space="0" w:color="auto"/>
      </w:divBdr>
    </w:div>
    <w:div w:id="207974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3A448BD4F08A97606716B46145D1577AC65BC1AFD42D86664348F5D800D97715E0DE5FBCF4C080B3760913DA0BE324127F4D0F13B09TDI5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1334</Words>
  <Characters>7605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Cherkasova.O.Iu</dc:creator>
  <cp:lastModifiedBy>Черкасова Ольга Юрьевна</cp:lastModifiedBy>
  <cp:revision>8</cp:revision>
  <dcterms:created xsi:type="dcterms:W3CDTF">2024-04-04T18:23:00Z</dcterms:created>
  <dcterms:modified xsi:type="dcterms:W3CDTF">2024-05-28T08:57:00Z</dcterms:modified>
</cp:coreProperties>
</file>