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Style w:val="a4"/>
          <w:rFonts w:ascii="Tahoma" w:hAnsi="Tahoma" w:cs="Tahoma"/>
          <w:color w:val="3B2D36"/>
          <w:sz w:val="20"/>
          <w:szCs w:val="20"/>
        </w:rPr>
        <w:t>Проведение контролирующими органами проверок в отношении органов местного самоуправления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Федеральным законом от 21.12.2013 № 370-ФЗ внесены изменения в   ст. 77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в части, касающейся определения порядка проведения контрольно-надзорных мероприятий в отношении органов местного самоуправления и их должностных лиц.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Теперь уполномоченные органы государственной власти осуществляют в пределах своей компетенции контроль (надзор) за исполнением органами местного самоуправления и их должностными лицами законодательства Российской Федерации.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proofErr w:type="gramStart"/>
      <w:r>
        <w:rPr>
          <w:rFonts w:ascii="Tahoma" w:hAnsi="Tahoma" w:cs="Tahoma"/>
          <w:color w:val="3B2D36"/>
          <w:sz w:val="20"/>
          <w:szCs w:val="20"/>
        </w:rPr>
        <w:t>Новой редакцией ст. 77 Федерального закона № 131-ФЗ установлены периодичность проведения плановых проверок, порядок направления, рассмотрения проектов планов органов государственного контроля (надзора) о проведении проверок органов местного самоуправления и их должностных лиц, перечень сведений, включаемых в ежегодных план проведения проверок, а также обязанность размещения на официальных сайтах прокуратуры субъекта Российской Федерации и соответствующего органа государственного контроля (надзора) плана не позднее 1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ноября года, предшествующего году проведения проверок. Планы органов контроля (надзора) подлежат согласованию с прокуратурой субъекта Российской Федерации. В соответствии с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абз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>. 3 ч. 2.2 ст. 77 Федерального закона № 131-ФЗ координацию деятельности контролирующих органов по планированию и проведению проверок в отношении органов местного самоуправления и должностных лиц органов местного самоуправления осуществляют органы прокуратуры.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В силу ч. 2.3. ст. 77 Федерального закона № 131-ФЗ плановые проверки деятельности органов местного самоуправления и должностных лиц органов местного самоуправления проводятся контролирующими органами совместно на основании ежегодного плана проведения проверок, сформированного и согласованного прокуратурой субъекта Российской Федерации. При этом плановая проверка одного и того же органа местного самоуправления или должностного лица органа местного самоуправления проводится не чаще одного раза в два года. Также предусмотрено, что органы контроля направляют в прокуратуру субъекта Российской Федерации проекты ежегодных планов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проведения проверок деятельности органов местного самоуправления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и должностных лиц органов местного самоуправления не позднее 1 сентября года, предшествующего году проведения проверок.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Указанные проекты рассматриваются прокуратурой субъекта РФ на предмет законности включения в них объектов государственного контроля (надзора) с внесением предложений руководителям органов контроля о проведении совместных проверок.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Новыми положениями предусмотрено, что прокуратура субъекта РФ на основании представленных органами контроля проектов формирует ежегодный план не позднее 1 октября года, предшествующего году проведения проверок. Частью 2.4 статьи 77 Закона № 131-ФЗ предусмотрен перечень сведений, которые включаются в ежегодный план. Ежегодный план подлежит размещению на официальных сайтах прокуратуры субъекта Российской Федерации и соответствующего органа контроля в информационно-телекоммуникационной сети «Интернет» не позднее 1 ноября года, предшествующего году проведения проверок.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Порядок и основания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проведения внеплановых проверок деятельности органов местного самоуправления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и должностных лиц органов местного самоуправления установлены ч. 2.6 ст. 77 Федерального закона № 131-ФЗ. Так, внеплановая проверка проводится на основании решения руководителя соответствующего органа контроля по согласованию с прокуратурой субъекта Российской Федерации. Основанием для принятия такого решения могут являться обращения граждан, юридических лиц и информация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 xml:space="preserve">Кроме того, внеплановые проверки могут проводиться в соответствии с поручениями Президента Российской Федерации, </w:t>
      </w:r>
      <w:r>
        <w:rPr>
          <w:rFonts w:ascii="Tahoma" w:hAnsi="Tahoma" w:cs="Tahoma"/>
          <w:color w:val="3B2D36"/>
          <w:sz w:val="20"/>
          <w:szCs w:val="20"/>
        </w:rPr>
        <w:lastRenderedPageBreak/>
        <w:t>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Новшеством является также положение ч. 2.7 указанной статьи, в соответствии с которой информация о результатах проведенной проверки,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соответствующего контролирующего органа в сети «Интернет». Частью 2.8 статьи 77 Федерального Закона № 131-ФЗ определен порядок истребования информации органами контроля из органов местного самоуправления.</w:t>
      </w:r>
    </w:p>
    <w:p w:rsidR="002D2212" w:rsidRDefault="002D2212" w:rsidP="002D2212">
      <w:pPr>
        <w:pStyle w:val="a3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Предусмотрено право органов местного самоуправления и должностных лиц органов местного самоуправления не предоставлять информацию по запросу органа контроля, если эта информация ранее была предоставлена либо официально опубликована в СМИ или размещена на официальном сайте органа местного самоуправления в сети «Интернет». При этом органы местного самоуправления, должностное лицо органа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363D9D" w:rsidRDefault="00363D9D">
      <w:bookmarkStart w:id="0" w:name="_GoBack"/>
      <w:bookmarkEnd w:id="0"/>
    </w:p>
    <w:sectPr w:rsidR="0036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F6"/>
    <w:rsid w:val="002D2212"/>
    <w:rsid w:val="00363D9D"/>
    <w:rsid w:val="00A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2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Усть-Киран</dc:creator>
  <cp:keywords/>
  <dc:description/>
  <cp:lastModifiedBy>МО Усть-Киран</cp:lastModifiedBy>
  <cp:revision>3</cp:revision>
  <dcterms:created xsi:type="dcterms:W3CDTF">2019-04-03T06:04:00Z</dcterms:created>
  <dcterms:modified xsi:type="dcterms:W3CDTF">2019-04-03T06:04:00Z</dcterms:modified>
</cp:coreProperties>
</file>