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7C0B" w14:textId="77777777" w:rsidR="00515902" w:rsidRPr="00515902" w:rsidRDefault="00515902" w:rsidP="00515902">
      <w:pPr>
        <w:spacing w:after="0" w:line="240" w:lineRule="auto"/>
        <w:jc w:val="center"/>
        <w:rPr>
          <w:rFonts w:ascii="Arial" w:eastAsia="Times New Roman" w:hAnsi="Arial" w:cs="Arial"/>
          <w:color w:val="000000"/>
          <w:spacing w:val="60"/>
          <w:sz w:val="36"/>
          <w:szCs w:val="36"/>
          <w:lang w:eastAsia="ru-RU"/>
        </w:rPr>
      </w:pPr>
      <w:r w:rsidRPr="00515902">
        <w:rPr>
          <w:rFonts w:ascii="Arial" w:eastAsia="Times New Roman" w:hAnsi="Arial" w:cs="Arial"/>
          <w:b/>
          <w:bCs/>
          <w:color w:val="000000"/>
          <w:sz w:val="32"/>
          <w:szCs w:val="32"/>
          <w:lang w:eastAsia="ru-RU"/>
        </w:rPr>
        <w:t>АДМИНИСТРАЦИЯ МУНИЦИПАЛЬНОГО ОБРАЗОВАНИЯ</w:t>
      </w:r>
    </w:p>
    <w:p w14:paraId="51C293ED" w14:textId="77777777" w:rsidR="00515902" w:rsidRPr="00515902" w:rsidRDefault="00515902" w:rsidP="00515902">
      <w:pPr>
        <w:spacing w:after="0" w:line="240" w:lineRule="auto"/>
        <w:jc w:val="center"/>
        <w:rPr>
          <w:rFonts w:ascii="Arial" w:eastAsia="Times New Roman" w:hAnsi="Arial" w:cs="Arial"/>
          <w:color w:val="000000"/>
          <w:spacing w:val="60"/>
          <w:sz w:val="36"/>
          <w:szCs w:val="36"/>
          <w:lang w:eastAsia="ru-RU"/>
        </w:rPr>
      </w:pPr>
      <w:r w:rsidRPr="00515902">
        <w:rPr>
          <w:rFonts w:ascii="Arial" w:eastAsia="Times New Roman" w:hAnsi="Arial" w:cs="Arial"/>
          <w:b/>
          <w:bCs/>
          <w:color w:val="000000"/>
          <w:sz w:val="32"/>
          <w:szCs w:val="32"/>
          <w:lang w:eastAsia="ru-RU"/>
        </w:rPr>
        <w:t>«ЧИКОЙСКОЕ» КЯХТИНСКИЙ РАЙОН</w:t>
      </w:r>
    </w:p>
    <w:p w14:paraId="30B1D473" w14:textId="77777777" w:rsidR="00515902" w:rsidRPr="00515902" w:rsidRDefault="00515902" w:rsidP="00515902">
      <w:pPr>
        <w:spacing w:after="0" w:line="240" w:lineRule="auto"/>
        <w:jc w:val="center"/>
        <w:rPr>
          <w:rFonts w:ascii="Arial" w:eastAsia="Times New Roman" w:hAnsi="Arial" w:cs="Arial"/>
          <w:color w:val="000000"/>
          <w:spacing w:val="60"/>
          <w:sz w:val="36"/>
          <w:szCs w:val="36"/>
          <w:lang w:eastAsia="ru-RU"/>
        </w:rPr>
      </w:pPr>
      <w:r w:rsidRPr="00515902">
        <w:rPr>
          <w:rFonts w:ascii="Arial" w:eastAsia="Times New Roman" w:hAnsi="Arial" w:cs="Arial"/>
          <w:b/>
          <w:bCs/>
          <w:color w:val="000000"/>
          <w:sz w:val="32"/>
          <w:szCs w:val="32"/>
          <w:lang w:eastAsia="ru-RU"/>
        </w:rPr>
        <w:t>РЕСПУБЛИКИ БУРЯТИЯ</w:t>
      </w:r>
    </w:p>
    <w:p w14:paraId="31300217" w14:textId="77777777" w:rsidR="00515902" w:rsidRPr="00515902" w:rsidRDefault="00515902" w:rsidP="00515902">
      <w:pPr>
        <w:spacing w:after="0" w:line="240" w:lineRule="auto"/>
        <w:jc w:val="center"/>
        <w:rPr>
          <w:rFonts w:ascii="Arial" w:eastAsia="Times New Roman" w:hAnsi="Arial" w:cs="Arial"/>
          <w:color w:val="000000"/>
          <w:spacing w:val="60"/>
          <w:sz w:val="36"/>
          <w:szCs w:val="36"/>
          <w:lang w:eastAsia="ru-RU"/>
        </w:rPr>
      </w:pPr>
      <w:r w:rsidRPr="00515902">
        <w:rPr>
          <w:rFonts w:ascii="Arial" w:eastAsia="Times New Roman" w:hAnsi="Arial" w:cs="Arial"/>
          <w:b/>
          <w:bCs/>
          <w:color w:val="000000"/>
          <w:sz w:val="32"/>
          <w:szCs w:val="32"/>
          <w:lang w:eastAsia="ru-RU"/>
        </w:rPr>
        <w:t> </w:t>
      </w:r>
    </w:p>
    <w:p w14:paraId="19CCFCAE"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b/>
          <w:bCs/>
          <w:color w:val="000000"/>
          <w:sz w:val="32"/>
          <w:szCs w:val="32"/>
          <w:lang w:eastAsia="ru-RU"/>
        </w:rPr>
        <w:t>ПОСТАНОВЛЕНИЕ</w:t>
      </w:r>
    </w:p>
    <w:p w14:paraId="68066E42"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b/>
          <w:bCs/>
          <w:color w:val="000000"/>
          <w:sz w:val="32"/>
          <w:szCs w:val="32"/>
          <w:lang w:eastAsia="ru-RU"/>
        </w:rPr>
        <w:t> </w:t>
      </w:r>
    </w:p>
    <w:p w14:paraId="59C0CC04" w14:textId="730488E9" w:rsidR="00515902" w:rsidRPr="00515902" w:rsidRDefault="00515902" w:rsidP="00515902">
      <w:pPr>
        <w:spacing w:after="0" w:line="240" w:lineRule="auto"/>
        <w:rPr>
          <w:rFonts w:ascii="Arial" w:eastAsia="Times New Roman" w:hAnsi="Arial" w:cs="Arial"/>
          <w:b/>
          <w:bCs/>
          <w:color w:val="000000"/>
          <w:sz w:val="28"/>
          <w:szCs w:val="28"/>
          <w:lang w:eastAsia="ru-RU"/>
        </w:rPr>
      </w:pPr>
      <w:r w:rsidRPr="00515902">
        <w:rPr>
          <w:rFonts w:ascii="Arial" w:eastAsia="Times New Roman" w:hAnsi="Arial" w:cs="Arial"/>
          <w:b/>
          <w:bCs/>
          <w:color w:val="000000"/>
          <w:sz w:val="32"/>
          <w:szCs w:val="32"/>
          <w:lang w:eastAsia="ru-RU"/>
        </w:rPr>
        <w:t>От «14 » августа 2013           № 13                    с. Чикой.</w:t>
      </w:r>
    </w:p>
    <w:p w14:paraId="545FA0D3"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b/>
          <w:bCs/>
          <w:color w:val="000000"/>
          <w:sz w:val="32"/>
          <w:szCs w:val="32"/>
          <w:lang w:eastAsia="ru-RU"/>
        </w:rPr>
        <w:t> </w:t>
      </w:r>
    </w:p>
    <w:p w14:paraId="73A9A3A7" w14:textId="77777777" w:rsidR="00515902" w:rsidRPr="00515902" w:rsidRDefault="00515902" w:rsidP="00515902">
      <w:pPr>
        <w:spacing w:after="0" w:line="240" w:lineRule="auto"/>
        <w:ind w:firstLine="567"/>
        <w:jc w:val="center"/>
        <w:rPr>
          <w:rFonts w:ascii="Courier New" w:eastAsia="Times New Roman" w:hAnsi="Courier New" w:cs="Courier New"/>
          <w:color w:val="000000"/>
          <w:sz w:val="24"/>
          <w:szCs w:val="24"/>
          <w:lang w:eastAsia="ru-RU"/>
        </w:rPr>
      </w:pPr>
      <w:r w:rsidRPr="00515902">
        <w:rPr>
          <w:rFonts w:ascii="Arial" w:eastAsia="Times New Roman" w:hAnsi="Arial" w:cs="Arial"/>
          <w:b/>
          <w:bCs/>
          <w:color w:val="000000"/>
          <w:sz w:val="32"/>
          <w:szCs w:val="32"/>
          <w:lang w:eastAsia="ru-RU"/>
        </w:rPr>
        <w:t>Об </w:t>
      </w:r>
      <w:r w:rsidRPr="00515902">
        <w:rPr>
          <w:rFonts w:ascii="Arial" w:eastAsia="Times New Roman" w:hAnsi="Arial" w:cs="Arial"/>
          <w:b/>
          <w:bCs/>
          <w:i/>
          <w:iCs/>
          <w:color w:val="000000"/>
          <w:sz w:val="32"/>
          <w:szCs w:val="32"/>
          <w:shd w:val="clear" w:color="auto" w:fill="FFFF00"/>
          <w:lang w:eastAsia="ru-RU"/>
        </w:rPr>
        <w:t>административном</w:t>
      </w:r>
      <w:r w:rsidRPr="00515902">
        <w:rPr>
          <w:rFonts w:ascii="Arial" w:eastAsia="Times New Roman" w:hAnsi="Arial" w:cs="Arial"/>
          <w:b/>
          <w:bCs/>
          <w:color w:val="000000"/>
          <w:sz w:val="32"/>
          <w:szCs w:val="32"/>
          <w:lang w:eastAsia="ru-RU"/>
        </w:rPr>
        <w:t> </w:t>
      </w:r>
      <w:r w:rsidRPr="00515902">
        <w:rPr>
          <w:rFonts w:ascii="Arial" w:eastAsia="Times New Roman" w:hAnsi="Arial" w:cs="Arial"/>
          <w:b/>
          <w:bCs/>
          <w:i/>
          <w:iCs/>
          <w:color w:val="000000"/>
          <w:sz w:val="32"/>
          <w:szCs w:val="32"/>
          <w:shd w:val="clear" w:color="auto" w:fill="FFFF00"/>
          <w:lang w:eastAsia="ru-RU"/>
        </w:rPr>
        <w:t>регламенте</w:t>
      </w:r>
      <w:r w:rsidRPr="00515902">
        <w:rPr>
          <w:rFonts w:ascii="Arial" w:eastAsia="Times New Roman" w:hAnsi="Arial" w:cs="Arial"/>
          <w:b/>
          <w:bCs/>
          <w:color w:val="000000"/>
          <w:sz w:val="32"/>
          <w:szCs w:val="32"/>
          <w:lang w:eastAsia="ru-RU"/>
        </w:rPr>
        <w:t> Администрации муниципального образования сельского поселения «Чикойское» Кяхтинского района Республики Бурятия по предоставлению муниципальной услуги «Выдача разрешения на вырубку деревьев, кустарников»</w:t>
      </w:r>
    </w:p>
    <w:p w14:paraId="4DF8382D"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4" w:tgtFrame="_blank" w:history="1">
        <w:r w:rsidRPr="00515902">
          <w:rPr>
            <w:rFonts w:ascii="Arial" w:eastAsia="Times New Roman" w:hAnsi="Arial" w:cs="Arial"/>
            <w:color w:val="0000FF"/>
            <w:sz w:val="24"/>
            <w:szCs w:val="24"/>
            <w:lang w:eastAsia="ru-RU"/>
          </w:rPr>
          <w:t>Постановления от 10.11.2014г. № 18</w:t>
        </w:r>
      </w:hyperlink>
      <w:r w:rsidRPr="00515902">
        <w:rPr>
          <w:rFonts w:ascii="Arial" w:eastAsia="Times New Roman" w:hAnsi="Arial" w:cs="Arial"/>
          <w:color w:val="000000"/>
          <w:sz w:val="24"/>
          <w:szCs w:val="24"/>
          <w:lang w:eastAsia="ru-RU"/>
        </w:rPr>
        <w:t>)</w:t>
      </w:r>
    </w:p>
    <w:p w14:paraId="468FEF96"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5" w:tgtFrame="_blank" w:history="1">
        <w:r w:rsidRPr="00515902">
          <w:rPr>
            <w:rFonts w:ascii="Arial" w:eastAsia="Times New Roman" w:hAnsi="Arial" w:cs="Arial"/>
            <w:color w:val="0000FF"/>
            <w:sz w:val="24"/>
            <w:szCs w:val="24"/>
            <w:lang w:eastAsia="ru-RU"/>
          </w:rPr>
          <w:t>Постановления от 13.12.2018г. № 15)</w:t>
        </w:r>
      </w:hyperlink>
    </w:p>
    <w:p w14:paraId="1AE7342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2C84370" w14:textId="77777777" w:rsidR="00515902" w:rsidRPr="00515902" w:rsidRDefault="00515902" w:rsidP="00515902">
      <w:pPr>
        <w:spacing w:after="0" w:line="240" w:lineRule="auto"/>
        <w:ind w:firstLine="567"/>
        <w:jc w:val="both"/>
        <w:rPr>
          <w:rFonts w:ascii="Arial" w:eastAsia="Times New Roman" w:hAnsi="Arial" w:cs="Arial"/>
          <w:b/>
          <w:bCs/>
          <w:color w:val="000000"/>
          <w:lang w:eastAsia="ru-RU"/>
        </w:rPr>
      </w:pPr>
      <w:r w:rsidRPr="00515902">
        <w:rPr>
          <w:rFonts w:ascii="Arial" w:eastAsia="Times New Roman" w:hAnsi="Arial" w:cs="Arial"/>
          <w:color w:val="000000"/>
          <w:sz w:val="24"/>
          <w:szCs w:val="24"/>
          <w:lang w:eastAsia="ru-RU"/>
        </w:rPr>
        <w:t>Руководствуясь </w:t>
      </w:r>
      <w:hyperlink r:id="rId6" w:tgtFrame="_blank" w:history="1">
        <w:r w:rsidRPr="00515902">
          <w:rPr>
            <w:rFonts w:ascii="Arial" w:eastAsia="Times New Roman" w:hAnsi="Arial" w:cs="Arial"/>
            <w:color w:val="0000FF"/>
            <w:sz w:val="24"/>
            <w:szCs w:val="24"/>
            <w:lang w:eastAsia="ru-RU"/>
          </w:rPr>
          <w:t>федеральным законом от 27.07.2010 г. № 210-ФЗ «Об организации предоставления государственных и муниципальных услуг»</w:t>
        </w:r>
      </w:hyperlink>
      <w:r w:rsidRPr="00515902">
        <w:rPr>
          <w:rFonts w:ascii="Arial" w:eastAsia="Times New Roman" w:hAnsi="Arial" w:cs="Arial"/>
          <w:color w:val="000000"/>
          <w:sz w:val="24"/>
          <w:szCs w:val="24"/>
          <w:lang w:eastAsia="ru-RU"/>
        </w:rPr>
        <w:t>, Об утверждении перечня муниципальных услуг с элементами межведомственного взаимодействия, предоставляемых гражданам и организациям Администрацией МО СП «Чикойское» постановляю:</w:t>
      </w:r>
    </w:p>
    <w:p w14:paraId="47CFEAE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Утвердить прилагаемый </w:t>
      </w:r>
      <w:r w:rsidRPr="00515902">
        <w:rPr>
          <w:rFonts w:ascii="Arial" w:eastAsia="Times New Roman" w:hAnsi="Arial" w:cs="Arial"/>
          <w:b/>
          <w:bCs/>
          <w:i/>
          <w:iCs/>
          <w:color w:val="000000"/>
          <w:sz w:val="24"/>
          <w:szCs w:val="24"/>
          <w:shd w:val="clear" w:color="auto" w:fill="FFFF00"/>
          <w:lang w:eastAsia="ru-RU"/>
        </w:rPr>
        <w:t>административный</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w:t>
      </w:r>
      <w:r w:rsidRPr="00515902">
        <w:rPr>
          <w:rFonts w:ascii="Arial" w:eastAsia="Times New Roman" w:hAnsi="Arial" w:cs="Arial"/>
          <w:color w:val="000000"/>
          <w:sz w:val="24"/>
          <w:szCs w:val="24"/>
          <w:lang w:eastAsia="ru-RU"/>
        </w:rPr>
        <w:t> администрации муниципального образования сельского поселения «Чикойское» по предоставлению муниципальной услуги «Выдача разрешений вырубку деревьев, кустарников» .</w:t>
      </w:r>
    </w:p>
    <w:p w14:paraId="0E73FAF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Контроль за исполнением настоящего Постановления оставляю за собой.</w:t>
      </w:r>
    </w:p>
    <w:p w14:paraId="126E7A3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Опубликовать настоящее постановление на официальном сайте Администрации МО «Кяхтинский район».</w:t>
      </w:r>
    </w:p>
    <w:p w14:paraId="33527BB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Настоящее постановление вступает в силу после его официального обнародования.</w:t>
      </w:r>
    </w:p>
    <w:p w14:paraId="7E6049F4"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F02243B"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6BE913DF" w14:textId="77777777" w:rsidR="00515902" w:rsidRDefault="00515902" w:rsidP="00515902">
      <w:pPr>
        <w:spacing w:after="0" w:line="240" w:lineRule="auto"/>
        <w:ind w:firstLine="567"/>
        <w:rPr>
          <w:rFonts w:ascii="Arial" w:eastAsia="Times New Roman" w:hAnsi="Arial" w:cs="Arial"/>
          <w:color w:val="000000"/>
          <w:sz w:val="24"/>
          <w:szCs w:val="24"/>
          <w:lang w:eastAsia="ru-RU"/>
        </w:rPr>
      </w:pPr>
    </w:p>
    <w:p w14:paraId="54F84679" w14:textId="77777777" w:rsidR="00515902" w:rsidRDefault="00515902" w:rsidP="00515902">
      <w:pPr>
        <w:spacing w:after="0" w:line="240" w:lineRule="auto"/>
        <w:ind w:firstLine="567"/>
        <w:rPr>
          <w:rFonts w:ascii="Arial" w:eastAsia="Times New Roman" w:hAnsi="Arial" w:cs="Arial"/>
          <w:color w:val="000000"/>
          <w:sz w:val="24"/>
          <w:szCs w:val="24"/>
          <w:lang w:eastAsia="ru-RU"/>
        </w:rPr>
      </w:pPr>
    </w:p>
    <w:p w14:paraId="21927659" w14:textId="22DE32D9" w:rsidR="00515902" w:rsidRPr="00515902" w:rsidRDefault="00515902" w:rsidP="00515902">
      <w:pPr>
        <w:spacing w:after="0" w:line="240" w:lineRule="auto"/>
        <w:ind w:firstLine="567"/>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Глава МО СП «Чикойское»</w:t>
      </w:r>
      <w:r>
        <w:rPr>
          <w:rFonts w:ascii="Arial" w:eastAsia="Times New Roman" w:hAnsi="Arial" w:cs="Arial"/>
          <w:color w:val="000000"/>
          <w:sz w:val="24"/>
          <w:szCs w:val="24"/>
          <w:lang w:eastAsia="ru-RU"/>
        </w:rPr>
        <w:t xml:space="preserve">                                                    </w:t>
      </w:r>
      <w:r w:rsidRPr="00515902">
        <w:rPr>
          <w:rFonts w:ascii="Arial" w:eastAsia="Times New Roman" w:hAnsi="Arial" w:cs="Arial"/>
          <w:color w:val="000000"/>
          <w:sz w:val="24"/>
          <w:szCs w:val="24"/>
          <w:lang w:eastAsia="ru-RU"/>
        </w:rPr>
        <w:t>А.В.</w:t>
      </w:r>
      <w:r>
        <w:rPr>
          <w:rFonts w:ascii="Arial" w:eastAsia="Times New Roman" w:hAnsi="Arial" w:cs="Arial"/>
          <w:color w:val="000000"/>
          <w:sz w:val="24"/>
          <w:szCs w:val="24"/>
          <w:lang w:eastAsia="ru-RU"/>
        </w:rPr>
        <w:t xml:space="preserve"> </w:t>
      </w:r>
      <w:r w:rsidRPr="00515902">
        <w:rPr>
          <w:rFonts w:ascii="Arial" w:eastAsia="Times New Roman" w:hAnsi="Arial" w:cs="Arial"/>
          <w:color w:val="000000"/>
          <w:sz w:val="24"/>
          <w:szCs w:val="24"/>
          <w:lang w:eastAsia="ru-RU"/>
        </w:rPr>
        <w:t>Леснеев</w:t>
      </w:r>
    </w:p>
    <w:p w14:paraId="37E079A7"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br w:type="textWrapping" w:clear="all"/>
      </w:r>
    </w:p>
    <w:p w14:paraId="72A8FC95"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00CADDF2"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06AFBD23"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1B361AFD"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3492F979"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1F08B25C"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7E1741D0"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30AC11FC"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6EEEA413"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6ADB0040"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5FE143C8" w14:textId="77777777" w:rsidR="00515902" w:rsidRDefault="00515902" w:rsidP="00515902">
      <w:pPr>
        <w:spacing w:after="0" w:line="240" w:lineRule="auto"/>
        <w:ind w:firstLine="567"/>
        <w:jc w:val="right"/>
        <w:rPr>
          <w:rFonts w:ascii="Arial" w:eastAsia="Times New Roman" w:hAnsi="Arial" w:cs="Arial"/>
          <w:color w:val="000000"/>
          <w:sz w:val="24"/>
          <w:szCs w:val="24"/>
          <w:lang w:eastAsia="ru-RU"/>
        </w:rPr>
      </w:pPr>
    </w:p>
    <w:p w14:paraId="0AD2F9A5" w14:textId="6EA58B63"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Приложение</w:t>
      </w:r>
    </w:p>
    <w:p w14:paraId="5ABFE317"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Постановлению администрации МО СП «Чикойское»</w:t>
      </w:r>
    </w:p>
    <w:p w14:paraId="0E77D362"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№13 от 14.08.2013г</w:t>
      </w:r>
    </w:p>
    <w:p w14:paraId="25F50AE7"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4B01184"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 </w:t>
      </w:r>
    </w:p>
    <w:p w14:paraId="319CC760" w14:textId="77777777" w:rsidR="00515902" w:rsidRPr="00515902" w:rsidRDefault="00515902" w:rsidP="00515902">
      <w:pPr>
        <w:spacing w:after="0" w:line="240" w:lineRule="auto"/>
        <w:ind w:firstLine="567"/>
        <w:jc w:val="center"/>
        <w:rPr>
          <w:rFonts w:ascii="Times New Roman" w:eastAsia="Times New Roman" w:hAnsi="Times New Roman" w:cs="Times New Roman"/>
          <w:color w:val="000000"/>
          <w:lang w:eastAsia="ru-RU"/>
        </w:rPr>
      </w:pPr>
      <w:r w:rsidRPr="00515902">
        <w:rPr>
          <w:rFonts w:ascii="Arial" w:eastAsia="Times New Roman" w:hAnsi="Arial" w:cs="Arial"/>
          <w:b/>
          <w:bCs/>
          <w:i/>
          <w:iCs/>
          <w:color w:val="000000"/>
          <w:sz w:val="30"/>
          <w:szCs w:val="30"/>
          <w:shd w:val="clear" w:color="auto" w:fill="FFFF00"/>
          <w:lang w:eastAsia="ru-RU"/>
        </w:rPr>
        <w:t>Административный</w:t>
      </w:r>
      <w:r w:rsidRPr="00515902">
        <w:rPr>
          <w:rFonts w:ascii="Arial" w:eastAsia="Times New Roman" w:hAnsi="Arial" w:cs="Arial"/>
          <w:color w:val="000000"/>
          <w:sz w:val="30"/>
          <w:szCs w:val="30"/>
          <w:lang w:eastAsia="ru-RU"/>
        </w:rPr>
        <w:t> </w:t>
      </w:r>
      <w:r w:rsidRPr="00515902">
        <w:rPr>
          <w:rFonts w:ascii="Arial" w:eastAsia="Times New Roman" w:hAnsi="Arial" w:cs="Arial"/>
          <w:b/>
          <w:bCs/>
          <w:i/>
          <w:iCs/>
          <w:color w:val="000000"/>
          <w:sz w:val="30"/>
          <w:szCs w:val="30"/>
          <w:shd w:val="clear" w:color="auto" w:fill="FFFF00"/>
          <w:lang w:eastAsia="ru-RU"/>
        </w:rPr>
        <w:t>регламент</w:t>
      </w:r>
      <w:r w:rsidRPr="00515902">
        <w:rPr>
          <w:rFonts w:ascii="Arial" w:eastAsia="Times New Roman" w:hAnsi="Arial" w:cs="Arial"/>
          <w:color w:val="000000"/>
          <w:sz w:val="30"/>
          <w:szCs w:val="30"/>
          <w:lang w:eastAsia="ru-RU"/>
        </w:rPr>
        <w:t> по предоставлению муниципальной услуги «Выдача разрешения на вырубку деревьев, кустарников» (далее – </w:t>
      </w:r>
      <w:r w:rsidRPr="00515902">
        <w:rPr>
          <w:rFonts w:ascii="Arial" w:eastAsia="Times New Roman" w:hAnsi="Arial" w:cs="Arial"/>
          <w:b/>
          <w:bCs/>
          <w:i/>
          <w:iCs/>
          <w:color w:val="000000"/>
          <w:sz w:val="30"/>
          <w:szCs w:val="30"/>
          <w:shd w:val="clear" w:color="auto" w:fill="FFFF00"/>
          <w:lang w:eastAsia="ru-RU"/>
        </w:rPr>
        <w:t>Административный</w:t>
      </w:r>
      <w:r w:rsidRPr="00515902">
        <w:rPr>
          <w:rFonts w:ascii="Arial" w:eastAsia="Times New Roman" w:hAnsi="Arial" w:cs="Arial"/>
          <w:color w:val="000000"/>
          <w:sz w:val="30"/>
          <w:szCs w:val="30"/>
          <w:lang w:eastAsia="ru-RU"/>
        </w:rPr>
        <w:t> </w:t>
      </w:r>
      <w:r w:rsidRPr="00515902">
        <w:rPr>
          <w:rFonts w:ascii="Arial" w:eastAsia="Times New Roman" w:hAnsi="Arial" w:cs="Arial"/>
          <w:b/>
          <w:bCs/>
          <w:i/>
          <w:iCs/>
          <w:color w:val="000000"/>
          <w:sz w:val="30"/>
          <w:szCs w:val="30"/>
          <w:shd w:val="clear" w:color="auto" w:fill="FFFF00"/>
          <w:lang w:eastAsia="ru-RU"/>
        </w:rPr>
        <w:t>регламент</w:t>
      </w:r>
      <w:r w:rsidRPr="00515902">
        <w:rPr>
          <w:rFonts w:ascii="Arial" w:eastAsia="Times New Roman" w:hAnsi="Arial" w:cs="Arial"/>
          <w:color w:val="000000"/>
          <w:sz w:val="30"/>
          <w:szCs w:val="30"/>
          <w:lang w:eastAsia="ru-RU"/>
        </w:rPr>
        <w:t>)</w:t>
      </w:r>
    </w:p>
    <w:p w14:paraId="66998038"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 </w:t>
      </w:r>
    </w:p>
    <w:p w14:paraId="29D8D616" w14:textId="77777777" w:rsidR="00515902" w:rsidRPr="00515902" w:rsidRDefault="00515902" w:rsidP="00515902">
      <w:pPr>
        <w:spacing w:after="0" w:line="240" w:lineRule="auto"/>
        <w:ind w:firstLine="567"/>
        <w:jc w:val="center"/>
        <w:rPr>
          <w:rFonts w:ascii="Times New Roman" w:eastAsia="Times New Roman" w:hAnsi="Times New Roman" w:cs="Times New Roman"/>
          <w:color w:val="000000"/>
          <w:lang w:eastAsia="ru-RU"/>
        </w:rPr>
      </w:pPr>
      <w:r w:rsidRPr="00515902">
        <w:rPr>
          <w:rFonts w:ascii="Arial" w:eastAsia="Times New Roman" w:hAnsi="Arial" w:cs="Arial"/>
          <w:color w:val="000000"/>
          <w:sz w:val="28"/>
          <w:szCs w:val="28"/>
          <w:lang w:eastAsia="ru-RU"/>
        </w:rPr>
        <w:t>1. Общие положения</w:t>
      </w:r>
    </w:p>
    <w:p w14:paraId="7E99D97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6F3985E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1.1. Предмет регулирования регламента</w:t>
      </w:r>
    </w:p>
    <w:p w14:paraId="0CD29B3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Настоящий </w:t>
      </w:r>
      <w:r w:rsidRPr="00515902">
        <w:rPr>
          <w:rFonts w:ascii="Arial" w:eastAsia="Times New Roman" w:hAnsi="Arial" w:cs="Arial"/>
          <w:b/>
          <w:bCs/>
          <w:i/>
          <w:iCs/>
          <w:color w:val="000000"/>
          <w:sz w:val="24"/>
          <w:szCs w:val="24"/>
          <w:shd w:val="clear" w:color="auto" w:fill="FFFF00"/>
          <w:lang w:eastAsia="ru-RU"/>
        </w:rPr>
        <w:t>Административный</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w:t>
      </w:r>
      <w:r w:rsidRPr="00515902">
        <w:rPr>
          <w:rFonts w:ascii="Arial" w:eastAsia="Times New Roman" w:hAnsi="Arial" w:cs="Arial"/>
          <w:color w:val="000000"/>
          <w:sz w:val="24"/>
          <w:szCs w:val="24"/>
          <w:lang w:eastAsia="ru-RU"/>
        </w:rPr>
        <w:t> предоставления муниципальной услуги по выдаче разрешения на вырубку деревьев, кустарников (далее – муниципальная услуга) устанавливает сроки и последовательность административных действий Администрации Муниципального образования сельского поселения «Чикойское» Кяхтинского района Республики Бурятия, порядок взаимодействия между его структурными подразделениями и должностными лицами. Данный </w:t>
      </w:r>
      <w:r w:rsidRPr="00515902">
        <w:rPr>
          <w:rFonts w:ascii="Arial" w:eastAsia="Times New Roman" w:hAnsi="Arial" w:cs="Arial"/>
          <w:b/>
          <w:bCs/>
          <w:i/>
          <w:iCs/>
          <w:color w:val="000000"/>
          <w:sz w:val="24"/>
          <w:szCs w:val="24"/>
          <w:shd w:val="clear" w:color="auto" w:fill="FFFF00"/>
          <w:lang w:eastAsia="ru-RU"/>
        </w:rPr>
        <w:t>административный</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w:t>
      </w:r>
      <w:r w:rsidRPr="00515902">
        <w:rPr>
          <w:rFonts w:ascii="Arial" w:eastAsia="Times New Roman" w:hAnsi="Arial" w:cs="Arial"/>
          <w:color w:val="000000"/>
          <w:sz w:val="24"/>
          <w:szCs w:val="24"/>
          <w:lang w:eastAsia="ru-RU"/>
        </w:rPr>
        <w:t> разработан в целях повышения качества предоставления и доступности муниципальной услуги, создания комфортных условий для участников отношений.</w:t>
      </w:r>
    </w:p>
    <w:p w14:paraId="0698DAD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1.2. Круг заявителей</w:t>
      </w:r>
    </w:p>
    <w:p w14:paraId="3110C98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Заявителями, имеющими право на получение муниципальной услуги, являются физические, юридические лица и индивидуальные предприниматели. 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6C10A5F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55BD12E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518C38D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Администрация МО СП «Чикойское» находится по адресу: 671826, Кяхтинский район, у.Чикой, ул.Нагорная, д.1             </w:t>
      </w:r>
    </w:p>
    <w:p w14:paraId="0B6E283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Часы работы с 8.00 -16.00                                                                                                                              Приемные дни: понедельник, вторник, среда, четверг, пятница                                                        Обеденный перерыв: 12.00-13.00             </w:t>
      </w:r>
    </w:p>
    <w:p w14:paraId="1C08923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Выходные дни: суббота, воскресенье                                                                                    тел/факс (830142) 33-1-46                                                                                   </w:t>
      </w:r>
    </w:p>
    <w:p w14:paraId="0FDE9E4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Адрес электронной почты: Официальный сайт Администрации МО «Кяхтинский район» admkht@icm.buryatia.ru, http://admkht.sdep.ru</w:t>
      </w:r>
    </w:p>
    <w:p w14:paraId="6A6AD02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1EC0312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Информация о муниципальной услуге предоставляется:</w:t>
      </w:r>
    </w:p>
    <w:p w14:paraId="4E2A557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1) в здании Администрации на информационном стенде;</w:t>
      </w:r>
    </w:p>
    <w:p w14:paraId="491EC90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w:t>
      </w:r>
    </w:p>
    <w:p w14:paraId="3D13980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33BBB64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на Едином портале государственных и муниципальных услуг (функций) http://www.gosuslugi.ru;</w:t>
      </w:r>
    </w:p>
    <w:p w14:paraId="434DBAE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http://pgu.govrb.ru</w:t>
      </w:r>
    </w:p>
    <w:p w14:paraId="180837B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 с.Чикой, ул.Нагорная,1</w:t>
      </w:r>
    </w:p>
    <w:p w14:paraId="0E4D39E0"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1.5. Информация о муниципальной услуге включает в себя:</w:t>
      </w:r>
    </w:p>
    <w:p w14:paraId="43B1FF2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местонахождение Администрации;</w:t>
      </w:r>
    </w:p>
    <w:p w14:paraId="1E9708B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график работы Администрации;</w:t>
      </w:r>
    </w:p>
    <w:p w14:paraId="2335094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справочный телефон и адрес электронной почты Администрации;</w:t>
      </w:r>
    </w:p>
    <w:p w14:paraId="44B1AB4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перечень документов, которые заявитель должен представить для предоставления муниципальной услуги;</w:t>
      </w:r>
    </w:p>
    <w:p w14:paraId="6F03BAD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 необходимую оперативную информацию о муниципальной услуге.</w:t>
      </w:r>
    </w:p>
    <w:p w14:paraId="7D24EA2E"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1.6. Требования к форме и характеру взаимодействия должностных лиц службы с заявителями.</w:t>
      </w:r>
    </w:p>
    <w:p w14:paraId="0C38D99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7BFFC7C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1E9FDBEF"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75C533F7"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1.7. Информирование о ходе предоставления муниципальной услуги оосуществляется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29678A43"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w:t>
      </w:r>
    </w:p>
    <w:p w14:paraId="042FE5D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3C901C4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Информация о муниципальной услуге, а также о ходе предоставления муниципальной услуги предоставляется:</w:t>
      </w:r>
    </w:p>
    <w:p w14:paraId="7F98AC3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1F13F2E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5B5A6CD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1.8. Порядок, форма и место размещения указанной в пунктах 1.4-1.7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 xml:space="preserve"> информации, в том числе на стенде в </w:t>
      </w:r>
      <w:r w:rsidRPr="00515902">
        <w:rPr>
          <w:rFonts w:ascii="Arial" w:eastAsia="Times New Roman" w:hAnsi="Arial" w:cs="Arial"/>
          <w:color w:val="000000"/>
          <w:sz w:val="24"/>
          <w:szCs w:val="24"/>
          <w:lang w:eastAsia="ru-RU"/>
        </w:rPr>
        <w:lastRenderedPageBreak/>
        <w:t>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370E8E0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Информация, указанная в пунктах 1.4-1.7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 размещается должностными лицами Администрации:</w:t>
      </w:r>
    </w:p>
    <w:p w14:paraId="446AC00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в текстовом виде на стенде в здании Администрации;</w:t>
      </w:r>
    </w:p>
    <w:p w14:paraId="4E55126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в электронном виде на официальном сайте Администрации МО «Кяхтинский район» и admkht@icm.buryatia.ru, http://admkht.sdep.ru</w:t>
      </w:r>
    </w:p>
    <w:p w14:paraId="30AFAEB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на Едином портале государственных и муниципальных услуг (функций) http://www.gosuslugi.ru;</w:t>
      </w:r>
    </w:p>
    <w:p w14:paraId="5ECD9BC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http://pgu.govrb.ru</w:t>
      </w:r>
    </w:p>
    <w:p w14:paraId="10DD4B0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 изменении информации, указанной в пунктах 1.4-1.7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149508F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484C983"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8"/>
          <w:szCs w:val="28"/>
          <w:lang w:eastAsia="ru-RU"/>
        </w:rPr>
        <w:t>2. Стандарт предоставления муниципальной услуги</w:t>
      </w:r>
    </w:p>
    <w:p w14:paraId="653376C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025FFE5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 Наименование муниципальной услуги</w:t>
      </w:r>
    </w:p>
    <w:p w14:paraId="37AC3D5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Муниципальная услуга «Выдача разрешения на вырубку деревьев, кустарников»</w:t>
      </w:r>
    </w:p>
    <w:p w14:paraId="65BA439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2.2. Наименование органа местного самоуправления, непосредственно предоставляющего муниципальную услугу</w:t>
      </w:r>
    </w:p>
    <w:p w14:paraId="35BFFAE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Муниципальную услугу по выдаче разрешения на вырубку деревьев, кустарников предоставляет Администрация Муниципального образования сельского поселения «Чикойское».</w:t>
      </w:r>
    </w:p>
    <w:p w14:paraId="21096435"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В соответствии с пунктом 3 статьи 7 Федерального закона от 27.07.2010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утверждаемый Советом депутатов поселения.</w:t>
      </w:r>
    </w:p>
    <w:p w14:paraId="00561B8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2.3. Сведения о конечном результате предоставления муниципальной услуги</w:t>
      </w:r>
    </w:p>
    <w:p w14:paraId="0269B39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Конечным результатом предоставления муниципальной услуги являются:</w:t>
      </w:r>
    </w:p>
    <w:p w14:paraId="2C1BD3F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выдача Распоряжения Администрации Муниципального образования сельского поселения «Чикойское» «Разрешение на вырубку деревьев, кустарников» (далее Распоряжение);</w:t>
      </w:r>
    </w:p>
    <w:p w14:paraId="429F9BB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уведомление об отказе в выдаче Распоряжения Администрации Муниципального образования сельского поселения «Чикойское» «Разрешение на вырубку деревьев».</w:t>
      </w:r>
    </w:p>
    <w:p w14:paraId="00256BC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Процедура предоставления муниципальной услуги завершается получением заявителем одного из следующих документов:</w:t>
      </w:r>
    </w:p>
    <w:p w14:paraId="36A4543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Распоряжения Администрации Муниципального образования сельского поселения «Чикойское» «Разрешение на вырубку деревьев, кустарников»;</w:t>
      </w:r>
    </w:p>
    <w:p w14:paraId="593F67D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Уведомления об отказе в выдаче Распоряжения Администрации Муниципального образования сельского поселения «Чикойское» «Разрешение на вырубку деревьев, кустарников».</w:t>
      </w:r>
    </w:p>
    <w:p w14:paraId="707EC11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2.4. Общий срок предоставления муниципальной услуги</w:t>
      </w:r>
    </w:p>
    <w:p w14:paraId="49C2C5C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Срок предоставления муниципальной услуги не должен превышать 30 дней со дня регистрации заявления о выдаче разрешения на вырубку. В указанный срок не входит время, в течении которого заявитель производит оплату по возмещению ущерба, причиненного зеленым насаждениям в бюджет поселения.</w:t>
      </w:r>
    </w:p>
    <w:p w14:paraId="502B551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14:paraId="296B2FD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Предоставление муниципальной услуги осуществляется в соответствии с:</w:t>
      </w:r>
    </w:p>
    <w:p w14:paraId="1017FE1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7" w:tgtFrame="_blank" w:history="1">
        <w:r w:rsidRPr="00515902">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515902">
        <w:rPr>
          <w:rFonts w:ascii="Arial" w:eastAsia="Times New Roman" w:hAnsi="Arial" w:cs="Arial"/>
          <w:color w:val="000000"/>
          <w:sz w:val="24"/>
          <w:szCs w:val="24"/>
          <w:lang w:eastAsia="ru-RU"/>
        </w:rPr>
        <w:t> (в ред. от 03.11.2010 № 286-ФЗ), («Собрание законодательства РФ», 06.10.2003, № 40, ст. 3822, «Парламентская газета» № 186, 08.10.2003, «Российская газета» № 202, 08.10.2003);</w:t>
      </w:r>
    </w:p>
    <w:p w14:paraId="037B72C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w:t>
      </w:r>
      <w:hyperlink r:id="rId8" w:tgtFrame="_blank" w:history="1">
        <w:r w:rsidRPr="00515902">
          <w:rPr>
            <w:rFonts w:ascii="Arial" w:eastAsia="Times New Roman" w:hAnsi="Arial" w:cs="Arial"/>
            <w:color w:val="0000FF"/>
            <w:sz w:val="24"/>
            <w:szCs w:val="24"/>
            <w:lang w:eastAsia="ru-RU"/>
          </w:rPr>
          <w:t>Федеральным законом от 02.05.2006 № 59-ФЗ «О порядке рассмотрения обращений граждан Российской Федерации»</w:t>
        </w:r>
      </w:hyperlink>
      <w:r w:rsidRPr="00515902">
        <w:rPr>
          <w:rFonts w:ascii="Arial" w:eastAsia="Times New Roman" w:hAnsi="Arial" w:cs="Arial"/>
          <w:color w:val="000000"/>
          <w:sz w:val="24"/>
          <w:szCs w:val="24"/>
          <w:lang w:eastAsia="ru-RU"/>
        </w:rPr>
        <w:t> («Собрание законодательства РФ» 2006, № 19,ст. 2060);</w:t>
      </w:r>
    </w:p>
    <w:p w14:paraId="31EFF00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9" w:tgtFrame="_blank" w:history="1">
        <w:r w:rsidRPr="00515902">
          <w:rPr>
            <w:rFonts w:ascii="Arial" w:eastAsia="Times New Roman" w:hAnsi="Arial" w:cs="Arial"/>
            <w:color w:val="0000FF"/>
            <w:sz w:val="24"/>
            <w:szCs w:val="24"/>
            <w:lang w:eastAsia="ru-RU"/>
          </w:rPr>
          <w:t>Федеральным законом от 27.07.2010 № 210-ФЗ «Об организации предоставления государственных и муниципальных услуг»</w:t>
        </w:r>
      </w:hyperlink>
      <w:r w:rsidRPr="00515902">
        <w:rPr>
          <w:rFonts w:ascii="Arial" w:eastAsia="Times New Roman" w:hAnsi="Arial" w:cs="Arial"/>
          <w:color w:val="000000"/>
          <w:sz w:val="24"/>
          <w:szCs w:val="24"/>
          <w:lang w:eastAsia="ru-RU"/>
        </w:rPr>
        <w:t> («Российская газета» 30.07.2010 № 168);</w:t>
      </w:r>
    </w:p>
    <w:p w14:paraId="5CD7EFF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10" w:tgtFrame="_blank" w:history="1">
        <w:r w:rsidRPr="00515902">
          <w:rPr>
            <w:rFonts w:ascii="Arial" w:eastAsia="Times New Roman" w:hAnsi="Arial" w:cs="Arial"/>
            <w:color w:val="0000FF"/>
            <w:sz w:val="24"/>
            <w:szCs w:val="24"/>
            <w:lang w:eastAsia="ru-RU"/>
          </w:rPr>
          <w:t>Градостроительный кодекс Российской Федерации</w:t>
        </w:r>
      </w:hyperlink>
      <w:r w:rsidRPr="00515902">
        <w:rPr>
          <w:rFonts w:ascii="Arial" w:eastAsia="Times New Roman" w:hAnsi="Arial" w:cs="Arial"/>
          <w:color w:val="000000"/>
          <w:sz w:val="24"/>
          <w:szCs w:val="24"/>
          <w:lang w:eastAsia="ru-RU"/>
        </w:rPr>
        <w:t> ("Российская газета", N 290, 30.12.2004);</w:t>
      </w:r>
    </w:p>
    <w:p w14:paraId="631CE19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11" w:tgtFrame="_blank" w:history="1">
        <w:r w:rsidRPr="00515902">
          <w:rPr>
            <w:rFonts w:ascii="Arial" w:eastAsia="Times New Roman" w:hAnsi="Arial" w:cs="Arial"/>
            <w:color w:val="0000FF"/>
            <w:sz w:val="24"/>
            <w:szCs w:val="24"/>
            <w:lang w:eastAsia="ru-RU"/>
          </w:rPr>
          <w:t>Законом Республики Бурятия от 05.05.2011г № 1997-IV «Об охране зеленых насаждений в населенных пунктах Республики Бурятия»</w:t>
        </w:r>
      </w:hyperlink>
      <w:r w:rsidRPr="00515902">
        <w:rPr>
          <w:rFonts w:ascii="Arial" w:eastAsia="Times New Roman" w:hAnsi="Arial" w:cs="Arial"/>
          <w:color w:val="000000"/>
          <w:sz w:val="24"/>
          <w:szCs w:val="24"/>
          <w:lang w:eastAsia="ru-RU"/>
        </w:rPr>
        <w:t> (опубликован "Бурятия", N 80, 11.05.2011);</w:t>
      </w:r>
    </w:p>
    <w:p w14:paraId="660847E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12" w:tgtFrame="_blank" w:history="1">
        <w:r w:rsidRPr="00515902">
          <w:rPr>
            <w:rFonts w:ascii="Arial" w:eastAsia="Times New Roman" w:hAnsi="Arial" w:cs="Arial"/>
            <w:color w:val="0000FF"/>
            <w:sz w:val="24"/>
            <w:szCs w:val="24"/>
            <w:lang w:eastAsia="ru-RU"/>
          </w:rPr>
          <w:t>Федеральным законом от 10.01.2002г. № 7-ФЗ «Об охране окружающей среды»</w:t>
        </w:r>
      </w:hyperlink>
      <w:r w:rsidRPr="00515902">
        <w:rPr>
          <w:rFonts w:ascii="Arial" w:eastAsia="Times New Roman" w:hAnsi="Arial" w:cs="Arial"/>
          <w:color w:val="000000"/>
          <w:sz w:val="24"/>
          <w:szCs w:val="24"/>
          <w:lang w:eastAsia="ru-RU"/>
        </w:rPr>
        <w:t> (опубликован "Российская газета", N 6, 12.01.2002, </w:t>
      </w:r>
      <w:bookmarkStart w:id="0" w:name="p4"/>
      <w:bookmarkEnd w:id="0"/>
      <w:r w:rsidRPr="00515902">
        <w:rPr>
          <w:rFonts w:ascii="Arial" w:eastAsia="Times New Roman" w:hAnsi="Arial" w:cs="Arial"/>
          <w:color w:val="000000"/>
          <w:sz w:val="24"/>
          <w:szCs w:val="24"/>
          <w:lang w:eastAsia="ru-RU"/>
        </w:rPr>
        <w:t>"Парламентская газета", N 9, 12.01.2002, </w:t>
      </w:r>
      <w:bookmarkStart w:id="1" w:name="p5"/>
      <w:bookmarkEnd w:id="1"/>
      <w:r w:rsidRPr="00515902">
        <w:rPr>
          <w:rFonts w:ascii="Arial" w:eastAsia="Times New Roman" w:hAnsi="Arial" w:cs="Arial"/>
          <w:color w:val="000000"/>
          <w:sz w:val="24"/>
          <w:szCs w:val="24"/>
          <w:lang w:eastAsia="ru-RU"/>
        </w:rPr>
        <w:t>"Собрание законодательства РФ", 14.01.2002, N 2, ст. 133.);</w:t>
      </w:r>
    </w:p>
    <w:p w14:paraId="66BB837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13" w:tgtFrame="_blank" w:history="1">
        <w:r w:rsidRPr="00515902">
          <w:rPr>
            <w:rFonts w:ascii="Arial" w:eastAsia="Times New Roman" w:hAnsi="Arial" w:cs="Arial"/>
            <w:color w:val="0000FF"/>
            <w:sz w:val="24"/>
            <w:szCs w:val="24"/>
            <w:lang w:eastAsia="ru-RU"/>
          </w:rPr>
          <w:t>Постановление Правительства РБ от 22.12.2011 N 689 "Об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w:t>
        </w:r>
      </w:hyperlink>
      <w:r w:rsidRPr="00515902">
        <w:rPr>
          <w:rFonts w:ascii="Arial" w:eastAsia="Times New Roman" w:hAnsi="Arial" w:cs="Arial"/>
          <w:color w:val="000000"/>
          <w:sz w:val="24"/>
          <w:szCs w:val="24"/>
          <w:lang w:eastAsia="ru-RU"/>
        </w:rPr>
        <w:t> ("Бурятия", N 241, 27.12.2011);</w:t>
      </w:r>
    </w:p>
    <w:p w14:paraId="42B06E6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hyperlink r:id="rId14" w:tgtFrame="_blank" w:history="1">
        <w:r w:rsidRPr="00515902">
          <w:rPr>
            <w:rFonts w:ascii="Arial" w:eastAsia="Times New Roman" w:hAnsi="Arial" w:cs="Arial"/>
            <w:color w:val="0000FF"/>
            <w:sz w:val="24"/>
            <w:szCs w:val="24"/>
            <w:lang w:eastAsia="ru-RU"/>
          </w:rPr>
          <w:t>Уставом Муниципального образования сельского поселения «Чикойское» Кяхтинского района Республики Бурятия</w:t>
        </w:r>
      </w:hyperlink>
      <w:r w:rsidRPr="00515902">
        <w:rPr>
          <w:rFonts w:ascii="Arial" w:eastAsia="Times New Roman" w:hAnsi="Arial" w:cs="Arial"/>
          <w:color w:val="000000"/>
          <w:sz w:val="24"/>
          <w:szCs w:val="24"/>
          <w:lang w:eastAsia="ru-RU"/>
        </w:rPr>
        <w:t> (принят решением Совета депутатов от 18.06.2008г. № 1-33с, обнародован 29.06.2008г.);</w:t>
      </w:r>
    </w:p>
    <w:p w14:paraId="058892B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Решения Совета депутатов Муниципального образования сельского поселения «Чикойское» №3-6с от 28.04.2012г. «О принятии Правил благоустройства территории Муниципального образования сельского поселения «Чикойское» (обнародован 28.04.12г.);</w:t>
      </w:r>
    </w:p>
    <w:p w14:paraId="6371C89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настоящим регламентом.</w:t>
      </w:r>
    </w:p>
    <w:p w14:paraId="1F28BBE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78BD09C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Заявитель или представитель заявителя подают специалисту Администрации заявление о выдаче Распоряжения (приложение №1).</w:t>
      </w:r>
    </w:p>
    <w:p w14:paraId="072CB2A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письменном заявлении (обращении) обязательно указывается:</w:t>
      </w:r>
    </w:p>
    <w:p w14:paraId="58CE22F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количество и породы деревьев и (или) кустарников, подлежащих рубке;</w:t>
      </w:r>
    </w:p>
    <w:p w14:paraId="771FE1A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диаметр ствола (для деревьев);</w:t>
      </w:r>
    </w:p>
    <w:p w14:paraId="1D1FA20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место нахождения объектов, подлежащих рубке;</w:t>
      </w:r>
    </w:p>
    <w:p w14:paraId="619887F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причины необходимости рубки.</w:t>
      </w:r>
    </w:p>
    <w:p w14:paraId="33A5E8C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14:paraId="7EDEE08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Информация, предоставляемая заинтересованным лицам о муниципальной услуге, является открытой и общедоступной.</w:t>
      </w:r>
    </w:p>
    <w:p w14:paraId="475929A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14:paraId="42A0FBB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 не имеется.</w:t>
      </w:r>
    </w:p>
    <w:p w14:paraId="34E5467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2.8. Указание на запрет требовать от заявителя</w:t>
      </w:r>
    </w:p>
    <w:p w14:paraId="5ACE0D4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E0AE9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w:t>
      </w:r>
      <w:hyperlink r:id="rId15" w:tgtFrame="_blank" w:history="1">
        <w:r w:rsidRPr="00515902">
          <w:rPr>
            <w:rFonts w:ascii="Arial" w:eastAsia="Times New Roman" w:hAnsi="Arial" w:cs="Arial"/>
            <w:color w:val="0000FF"/>
            <w:sz w:val="24"/>
            <w:szCs w:val="24"/>
            <w:lang w:eastAsia="ru-RU"/>
          </w:rPr>
          <w:t>Федерального закона от 27.07.2010 № 210-ФЗ.</w:t>
        </w:r>
      </w:hyperlink>
    </w:p>
    <w:p w14:paraId="1F96C77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766F470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Основаниями для отказа в принятии документов являются:</w:t>
      </w:r>
    </w:p>
    <w:p w14:paraId="2604716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предоставление нечитаемых документов.</w:t>
      </w:r>
    </w:p>
    <w:p w14:paraId="137EFCC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предоставление документов в не приемный, нерабочий день.</w:t>
      </w:r>
    </w:p>
    <w:p w14:paraId="09B4CE1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14:paraId="78521F3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14:paraId="018568C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14:paraId="7611CA2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отказ заявителя (представителя заявителя) от предоставления услуги;</w:t>
      </w:r>
    </w:p>
    <w:p w14:paraId="2384F98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зеленый фонд населенных пунктов выполняет ландшафтно-рекреационные, эколого-эстетические, санитарные и другие защитные функции.</w:t>
      </w:r>
    </w:p>
    <w:p w14:paraId="3F66BB9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зеленый фонд предназначен для отдыха граждан, туризма, занятия физкультурой и спортом, проведения других общественных мероприятий.</w:t>
      </w:r>
    </w:p>
    <w:p w14:paraId="6337651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14:paraId="5F2F4B3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w:t>
      </w:r>
    </w:p>
    <w:p w14:paraId="3465B84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Необходимые и обязательные услуги для предоставления данной муниципальной услуги не предусмотрены.</w:t>
      </w:r>
    </w:p>
    <w:p w14:paraId="3D5C3FB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14:paraId="1704E58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Предоставление муниципальной услуги осуществляется бесплатно.</w:t>
      </w:r>
    </w:p>
    <w:p w14:paraId="31E5958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Заявителем в бюджет поселения оплачивается плата за компенсационное озеленение, причиненного зеленым насаждениям, в случаях, предусмотренных пп.2 п.3.2. настоящего Регламента.</w:t>
      </w:r>
    </w:p>
    <w:p w14:paraId="4FA5313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bookmarkStart w:id="2" w:name="bookmark0"/>
      <w:r w:rsidRPr="00515902">
        <w:rPr>
          <w:rFonts w:ascii="Arial" w:eastAsia="Times New Roman" w:hAnsi="Arial" w:cs="Arial"/>
          <w:color w:val="000000"/>
          <w:sz w:val="24"/>
          <w:szCs w:val="24"/>
          <w:lang w:eastAsia="ru-RU"/>
        </w:rPr>
        <w:t>2.13. Место, сроки приема, ожидания и консультирования при предоставлении муниципальной услуги</w:t>
      </w:r>
      <w:bookmarkEnd w:id="2"/>
    </w:p>
    <w:p w14:paraId="0F5D92B4"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Максимальное время ожидания в очереди при подаче документов для предоставления муниципальной услуги не должно превышать 15 минут.</w:t>
      </w:r>
    </w:p>
    <w:p w14:paraId="13D1ABB4"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Максимальное время ожидания в очереди для получения консультации не должно превышать 15 минут.</w:t>
      </w:r>
    </w:p>
    <w:p w14:paraId="6DB4E796" w14:textId="77777777" w:rsidR="00515902" w:rsidRPr="00515902" w:rsidRDefault="00515902" w:rsidP="00515902">
      <w:pPr>
        <w:spacing w:after="12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Прием и консультирование граждан по вопросам связанным с предоставлением муниципальной услуги, осуществляется по адресу: 671823, Республика Бурятия, Кяхтинский район, с.Чикой, ул.Нагорная д.1, в соответствии со следующим графиком:</w:t>
      </w:r>
    </w:p>
    <w:tbl>
      <w:tblPr>
        <w:tblW w:w="15450" w:type="dxa"/>
        <w:tblCellMar>
          <w:left w:w="0" w:type="dxa"/>
          <w:right w:w="0" w:type="dxa"/>
        </w:tblCellMar>
        <w:tblLook w:val="04A0" w:firstRow="1" w:lastRow="0" w:firstColumn="1" w:lastColumn="0" w:noHBand="0" w:noVBand="1"/>
      </w:tblPr>
      <w:tblGrid>
        <w:gridCol w:w="6846"/>
        <w:gridCol w:w="8604"/>
      </w:tblGrid>
      <w:tr w:rsidR="00515902" w:rsidRPr="00515902" w14:paraId="6E4091F5" w14:textId="77777777" w:rsidTr="00515902">
        <w:trPr>
          <w:trHeight w:val="374"/>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50256578"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Понедельник</w:t>
            </w:r>
          </w:p>
        </w:tc>
        <w:tc>
          <w:tcPr>
            <w:tcW w:w="8579" w:type="dxa"/>
            <w:tcBorders>
              <w:top w:val="single" w:sz="6" w:space="0" w:color="000000"/>
              <w:left w:val="single" w:sz="6" w:space="0" w:color="000000"/>
              <w:bottom w:val="single" w:sz="6" w:space="0" w:color="000000"/>
              <w:right w:val="single" w:sz="6" w:space="0" w:color="000000"/>
            </w:tcBorders>
            <w:shd w:val="clear" w:color="auto" w:fill="FFFFFF"/>
            <w:hideMark/>
          </w:tcPr>
          <w:p w14:paraId="45B28FB9"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lang w:eastAsia="ru-RU"/>
              </w:rPr>
              <w:t>8.00- 16.00</w:t>
            </w:r>
            <w:r w:rsidRPr="00515902">
              <w:rPr>
                <w:rFonts w:ascii="Arial" w:eastAsia="Times New Roman" w:hAnsi="Arial" w:cs="Arial"/>
                <w:sz w:val="24"/>
                <w:szCs w:val="24"/>
                <w:shd w:val="clear" w:color="auto" w:fill="FFFFFF"/>
                <w:lang w:eastAsia="ru-RU"/>
              </w:rPr>
              <w:t> (перерыв</w:t>
            </w:r>
            <w:r w:rsidRPr="00515902">
              <w:rPr>
                <w:rFonts w:ascii="Arial" w:eastAsia="Times New Roman" w:hAnsi="Arial" w:cs="Arial"/>
                <w:spacing w:val="10"/>
                <w:sz w:val="24"/>
                <w:szCs w:val="24"/>
                <w:lang w:eastAsia="ru-RU"/>
              </w:rPr>
              <w:t> 12.00-13.00)</w:t>
            </w:r>
          </w:p>
        </w:tc>
      </w:tr>
      <w:tr w:rsidR="00515902" w:rsidRPr="00515902" w14:paraId="7E75E9F1" w14:textId="77777777" w:rsidTr="00515902">
        <w:trPr>
          <w:trHeight w:val="331"/>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3E2C5778"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Вторник</w:t>
            </w:r>
          </w:p>
        </w:tc>
        <w:tc>
          <w:tcPr>
            <w:tcW w:w="8579" w:type="dxa"/>
            <w:tcBorders>
              <w:top w:val="single" w:sz="6" w:space="0" w:color="000000"/>
              <w:left w:val="single" w:sz="6" w:space="0" w:color="000000"/>
              <w:bottom w:val="single" w:sz="6" w:space="0" w:color="000000"/>
              <w:right w:val="single" w:sz="6" w:space="0" w:color="000000"/>
            </w:tcBorders>
            <w:shd w:val="clear" w:color="auto" w:fill="FFFFFF"/>
            <w:hideMark/>
          </w:tcPr>
          <w:p w14:paraId="46246CFC"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lang w:eastAsia="ru-RU"/>
              </w:rPr>
              <w:t>8.00 – 16.00</w:t>
            </w:r>
            <w:r w:rsidRPr="00515902">
              <w:rPr>
                <w:rFonts w:ascii="Arial" w:eastAsia="Times New Roman" w:hAnsi="Arial" w:cs="Arial"/>
                <w:sz w:val="24"/>
                <w:szCs w:val="24"/>
                <w:shd w:val="clear" w:color="auto" w:fill="FFFFFF"/>
                <w:lang w:eastAsia="ru-RU"/>
              </w:rPr>
              <w:t> (перерыв</w:t>
            </w:r>
            <w:r w:rsidRPr="00515902">
              <w:rPr>
                <w:rFonts w:ascii="Arial" w:eastAsia="Times New Roman" w:hAnsi="Arial" w:cs="Arial"/>
                <w:spacing w:val="10"/>
                <w:sz w:val="24"/>
                <w:szCs w:val="24"/>
                <w:lang w:eastAsia="ru-RU"/>
              </w:rPr>
              <w:t> 12.00-13.00)</w:t>
            </w:r>
          </w:p>
        </w:tc>
      </w:tr>
      <w:tr w:rsidR="00515902" w:rsidRPr="00515902" w14:paraId="09CCEF38" w14:textId="77777777" w:rsidTr="00515902">
        <w:trPr>
          <w:trHeight w:val="331"/>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0C9CC00F"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Среда</w:t>
            </w:r>
          </w:p>
        </w:tc>
        <w:tc>
          <w:tcPr>
            <w:tcW w:w="8579" w:type="dxa"/>
            <w:tcBorders>
              <w:top w:val="single" w:sz="6" w:space="0" w:color="000000"/>
              <w:left w:val="single" w:sz="6" w:space="0" w:color="000000"/>
              <w:bottom w:val="single" w:sz="6" w:space="0" w:color="000000"/>
              <w:right w:val="single" w:sz="6" w:space="0" w:color="000000"/>
            </w:tcBorders>
            <w:shd w:val="clear" w:color="auto" w:fill="FFFFFF"/>
            <w:hideMark/>
          </w:tcPr>
          <w:p w14:paraId="7480BC83"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lang w:eastAsia="ru-RU"/>
              </w:rPr>
              <w:t>8.00- 16.00</w:t>
            </w:r>
            <w:r w:rsidRPr="00515902">
              <w:rPr>
                <w:rFonts w:ascii="Arial" w:eastAsia="Times New Roman" w:hAnsi="Arial" w:cs="Arial"/>
                <w:sz w:val="24"/>
                <w:szCs w:val="24"/>
                <w:shd w:val="clear" w:color="auto" w:fill="FFFFFF"/>
                <w:lang w:eastAsia="ru-RU"/>
              </w:rPr>
              <w:t> (перерыв</w:t>
            </w:r>
            <w:r w:rsidRPr="00515902">
              <w:rPr>
                <w:rFonts w:ascii="Arial" w:eastAsia="Times New Roman" w:hAnsi="Arial" w:cs="Arial"/>
                <w:spacing w:val="10"/>
                <w:sz w:val="24"/>
                <w:szCs w:val="24"/>
                <w:lang w:eastAsia="ru-RU"/>
              </w:rPr>
              <w:t> 12.00-13.00)</w:t>
            </w:r>
          </w:p>
        </w:tc>
      </w:tr>
      <w:tr w:rsidR="00515902" w:rsidRPr="00515902" w14:paraId="3FB7BAD8" w14:textId="77777777" w:rsidTr="00515902">
        <w:trPr>
          <w:trHeight w:val="331"/>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1601F41D"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Четверг</w:t>
            </w:r>
          </w:p>
        </w:tc>
        <w:tc>
          <w:tcPr>
            <w:tcW w:w="857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3FEBBEC"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lang w:eastAsia="ru-RU"/>
              </w:rPr>
              <w:t>8.00 - 16.00</w:t>
            </w:r>
            <w:r w:rsidRPr="00515902">
              <w:rPr>
                <w:rFonts w:ascii="Arial" w:eastAsia="Times New Roman" w:hAnsi="Arial" w:cs="Arial"/>
                <w:sz w:val="24"/>
                <w:szCs w:val="24"/>
                <w:shd w:val="clear" w:color="auto" w:fill="FFFFFF"/>
                <w:lang w:eastAsia="ru-RU"/>
              </w:rPr>
              <w:t> (перерыв</w:t>
            </w:r>
            <w:r w:rsidRPr="00515902">
              <w:rPr>
                <w:rFonts w:ascii="Arial" w:eastAsia="Times New Roman" w:hAnsi="Arial" w:cs="Arial"/>
                <w:spacing w:val="10"/>
                <w:sz w:val="24"/>
                <w:szCs w:val="24"/>
                <w:lang w:eastAsia="ru-RU"/>
              </w:rPr>
              <w:t> 12.00-13.00)</w:t>
            </w:r>
          </w:p>
          <w:p w14:paraId="3E7C4033"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lang w:eastAsia="ru-RU"/>
              </w:rPr>
              <w:t>8.00 -16.00</w:t>
            </w:r>
            <w:r w:rsidRPr="00515902">
              <w:rPr>
                <w:rFonts w:ascii="Arial" w:eastAsia="Times New Roman" w:hAnsi="Arial" w:cs="Arial"/>
                <w:sz w:val="24"/>
                <w:szCs w:val="24"/>
                <w:shd w:val="clear" w:color="auto" w:fill="FFFFFF"/>
                <w:lang w:eastAsia="ru-RU"/>
              </w:rPr>
              <w:t> (перерыв</w:t>
            </w:r>
            <w:r w:rsidRPr="00515902">
              <w:rPr>
                <w:rFonts w:ascii="Arial" w:eastAsia="Times New Roman" w:hAnsi="Arial" w:cs="Arial"/>
                <w:spacing w:val="10"/>
                <w:sz w:val="24"/>
                <w:szCs w:val="24"/>
                <w:lang w:eastAsia="ru-RU"/>
              </w:rPr>
              <w:t> 12.00-13.00)</w:t>
            </w:r>
          </w:p>
        </w:tc>
      </w:tr>
      <w:tr w:rsidR="00515902" w:rsidRPr="00515902" w14:paraId="55F4A9E8" w14:textId="77777777" w:rsidTr="00515902">
        <w:trPr>
          <w:trHeight w:val="336"/>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0687D3E7"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8F9D2" w14:textId="77777777" w:rsidR="00515902" w:rsidRPr="00515902" w:rsidRDefault="00515902" w:rsidP="00515902">
            <w:pPr>
              <w:spacing w:after="0" w:line="240" w:lineRule="auto"/>
              <w:rPr>
                <w:rFonts w:ascii="Arial" w:eastAsia="Times New Roman" w:hAnsi="Arial" w:cs="Arial"/>
                <w:sz w:val="24"/>
                <w:szCs w:val="24"/>
                <w:lang w:eastAsia="ru-RU"/>
              </w:rPr>
            </w:pPr>
          </w:p>
        </w:tc>
      </w:tr>
      <w:tr w:rsidR="00515902" w:rsidRPr="00515902" w14:paraId="6577B82A" w14:textId="77777777" w:rsidTr="00515902">
        <w:trPr>
          <w:trHeight w:val="326"/>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26270119"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Суббота</w:t>
            </w:r>
          </w:p>
        </w:tc>
        <w:tc>
          <w:tcPr>
            <w:tcW w:w="857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161F16D" w14:textId="77777777" w:rsidR="00515902" w:rsidRPr="00515902" w:rsidRDefault="00515902" w:rsidP="00515902">
            <w:pPr>
              <w:spacing w:after="0" w:line="240" w:lineRule="auto"/>
              <w:ind w:firstLine="147"/>
              <w:rPr>
                <w:rFonts w:ascii="Times New Roman" w:eastAsia="Times New Roman" w:hAnsi="Times New Roman" w:cs="Times New Roman"/>
                <w:sz w:val="24"/>
                <w:szCs w:val="24"/>
                <w:lang w:eastAsia="ru-RU"/>
              </w:rPr>
            </w:pPr>
            <w:r w:rsidRPr="00515902">
              <w:rPr>
                <w:rFonts w:ascii="Arial" w:eastAsia="Times New Roman" w:hAnsi="Arial" w:cs="Arial"/>
                <w:sz w:val="24"/>
                <w:szCs w:val="24"/>
                <w:lang w:eastAsia="ru-RU"/>
              </w:rPr>
              <w:t>выходные дни</w:t>
            </w:r>
          </w:p>
        </w:tc>
      </w:tr>
      <w:tr w:rsidR="00515902" w:rsidRPr="00515902" w14:paraId="310D8E3B" w14:textId="77777777" w:rsidTr="00515902">
        <w:trPr>
          <w:trHeight w:val="293"/>
        </w:trPr>
        <w:tc>
          <w:tcPr>
            <w:tcW w:w="6826" w:type="dxa"/>
            <w:tcBorders>
              <w:top w:val="single" w:sz="6" w:space="0" w:color="000000"/>
              <w:left w:val="single" w:sz="6" w:space="0" w:color="000000"/>
              <w:bottom w:val="single" w:sz="6" w:space="0" w:color="000000"/>
              <w:right w:val="single" w:sz="6" w:space="0" w:color="000000"/>
            </w:tcBorders>
            <w:shd w:val="clear" w:color="auto" w:fill="FFFFFF"/>
            <w:hideMark/>
          </w:tcPr>
          <w:p w14:paraId="3CE10DBB" w14:textId="77777777" w:rsidR="00515902" w:rsidRPr="00515902" w:rsidRDefault="00515902" w:rsidP="00515902">
            <w:pPr>
              <w:spacing w:after="0" w:line="240" w:lineRule="auto"/>
              <w:ind w:firstLine="147"/>
              <w:rPr>
                <w:rFonts w:ascii="Arial" w:eastAsia="Times New Roman" w:hAnsi="Arial" w:cs="Arial"/>
                <w:sz w:val="24"/>
                <w:szCs w:val="24"/>
                <w:lang w:eastAsia="ru-RU"/>
              </w:rPr>
            </w:pPr>
            <w:r w:rsidRPr="00515902">
              <w:rPr>
                <w:rFonts w:ascii="Arial" w:eastAsia="Times New Roman" w:hAnsi="Arial" w:cs="Arial"/>
                <w:spacing w:val="10"/>
                <w:sz w:val="24"/>
                <w:szCs w:val="24"/>
                <w:shd w:val="clear" w:color="auto" w:fill="FFFFFF"/>
                <w:lang w:eastAsia="ru-RU"/>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D89D0C" w14:textId="77777777" w:rsidR="00515902" w:rsidRPr="00515902" w:rsidRDefault="00515902" w:rsidP="00515902">
            <w:pPr>
              <w:spacing w:after="0" w:line="240" w:lineRule="auto"/>
              <w:rPr>
                <w:rFonts w:ascii="Times New Roman" w:eastAsia="Times New Roman" w:hAnsi="Times New Roman" w:cs="Times New Roman"/>
                <w:sz w:val="24"/>
                <w:szCs w:val="24"/>
                <w:lang w:eastAsia="ru-RU"/>
              </w:rPr>
            </w:pPr>
          </w:p>
        </w:tc>
      </w:tr>
    </w:tbl>
    <w:p w14:paraId="7016421A"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16" w:tgtFrame="_blank" w:history="1">
        <w:r w:rsidRPr="00515902">
          <w:rPr>
            <w:rFonts w:ascii="Arial" w:eastAsia="Times New Roman" w:hAnsi="Arial" w:cs="Arial"/>
            <w:color w:val="0000FF"/>
            <w:sz w:val="24"/>
            <w:szCs w:val="24"/>
            <w:lang w:eastAsia="ru-RU"/>
          </w:rPr>
          <w:t>Постановления от 10.11.2014г. № 18</w:t>
        </w:r>
      </w:hyperlink>
      <w:r w:rsidRPr="00515902">
        <w:rPr>
          <w:rFonts w:ascii="Arial" w:eastAsia="Times New Roman" w:hAnsi="Arial" w:cs="Arial"/>
          <w:color w:val="000000"/>
          <w:sz w:val="24"/>
          <w:szCs w:val="24"/>
          <w:lang w:eastAsia="ru-RU"/>
        </w:rPr>
        <w:t>)</w:t>
      </w:r>
    </w:p>
    <w:p w14:paraId="20F2C30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C30A67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2.14. Срок и порядок регистрации запроса</w:t>
      </w:r>
    </w:p>
    <w:p w14:paraId="116E91D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Срок регистрации запроса заявителя о предоставлении муниципальной услуги, в том числе в электронной форме составляет не более 15 минут. О регистрации делается запись в журнале учета поступивших запросов.</w:t>
      </w:r>
    </w:p>
    <w:p w14:paraId="59DE064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2.15. Требования к местам предоставления муниципальной услуги</w:t>
      </w:r>
    </w:p>
    <w:p w14:paraId="35A3A07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614FEAC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51EF475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6391778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номера кабинета;</w:t>
      </w:r>
    </w:p>
    <w:p w14:paraId="5EA441F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5E83E0E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режима работы.</w:t>
      </w:r>
    </w:p>
    <w:p w14:paraId="0458940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2.16. Показатели доступности и качества предоставления муниципальной услуги</w:t>
      </w:r>
    </w:p>
    <w:p w14:paraId="55349A2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14:paraId="5E0AA56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время ожидания при предоставлении муниципальной услуги;</w:t>
      </w:r>
    </w:p>
    <w:p w14:paraId="59794FF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1DFCA85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00D3F37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5E30FE5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189A3A1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соблюдение сроков предоставления муниципальной услуги;</w:t>
      </w:r>
    </w:p>
    <w:p w14:paraId="6FB2FAD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404DE15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C9F11E"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C33B5B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2.17.1. Предоставление государственных и муниципальных услуг в многофункциональных центрах осуществляется в соответствии с </w:t>
      </w:r>
      <w:hyperlink r:id="rId17" w:tgtFrame="_blank" w:history="1">
        <w:r w:rsidRPr="00515902">
          <w:rPr>
            <w:rFonts w:ascii="Arial" w:eastAsia="Times New Roman" w:hAnsi="Arial" w:cs="Arial"/>
            <w:color w:val="0000FF"/>
            <w:sz w:val="24"/>
            <w:szCs w:val="24"/>
            <w:lang w:eastAsia="ru-RU"/>
          </w:rPr>
          <w:t>Федеральным законом № 210-ФЗ от 27 июля 2010 года</w:t>
        </w:r>
      </w:hyperlink>
      <w:r w:rsidRPr="00515902">
        <w:rPr>
          <w:rFonts w:ascii="Arial" w:eastAsia="Times New Roman" w:hAnsi="Arial" w:cs="Arial"/>
          <w:color w:val="000000"/>
          <w:sz w:val="24"/>
          <w:szCs w:val="24"/>
          <w:lang w:eastAsia="ru-RU"/>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6CEC83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35E4535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2.17.3.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14:paraId="135E8E52" w14:textId="77777777" w:rsidR="00515902" w:rsidRPr="00515902" w:rsidRDefault="00515902" w:rsidP="00515902">
      <w:pPr>
        <w:shd w:val="clear" w:color="auto" w:fill="FFFFFF"/>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2.23.</w:t>
      </w:r>
      <w:r w:rsidRPr="00515902">
        <w:rPr>
          <w:rFonts w:ascii="Arial" w:eastAsia="Times New Roman" w:hAnsi="Arial" w:cs="Arial"/>
          <w:b/>
          <w:bCs/>
          <w:color w:val="000000"/>
          <w:sz w:val="24"/>
          <w:szCs w:val="24"/>
          <w:shd w:val="clear" w:color="auto" w:fill="FFFFFF"/>
          <w:lang w:eastAsia="ru-RU"/>
        </w:rPr>
        <w:t> </w:t>
      </w:r>
      <w:r w:rsidRPr="00515902">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2D86A579" w14:textId="77777777" w:rsidR="00515902" w:rsidRPr="00515902" w:rsidRDefault="00515902" w:rsidP="00515902">
      <w:pPr>
        <w:shd w:val="clear" w:color="auto" w:fill="FFFFFF"/>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2186E9F3"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lastRenderedPageBreak/>
        <w:t>Комплексный запрос урегулирован статье 15.1. Федерального закона «Об организации предоставления государственных и муниципальных услуг" </w:t>
      </w:r>
      <w:hyperlink r:id="rId18" w:tgtFrame="_blank" w:history="1">
        <w:r w:rsidRPr="00515902">
          <w:rPr>
            <w:rFonts w:ascii="Arial" w:eastAsia="Times New Roman" w:hAnsi="Arial" w:cs="Arial"/>
            <w:color w:val="0000FF"/>
            <w:sz w:val="20"/>
            <w:szCs w:val="20"/>
            <w:lang w:eastAsia="ru-RU"/>
          </w:rPr>
          <w:t>от 27.07.2010 № 210-ФЗ</w:t>
        </w:r>
      </w:hyperlink>
      <w:r w:rsidRPr="00515902">
        <w:rPr>
          <w:rFonts w:ascii="Arial" w:eastAsia="Times New Roman" w:hAnsi="Arial" w:cs="Arial"/>
          <w:color w:val="000000"/>
          <w:sz w:val="20"/>
          <w:szCs w:val="20"/>
          <w:lang w:eastAsia="ru-RU"/>
        </w:rPr>
        <w:t>.</w:t>
      </w:r>
    </w:p>
    <w:p w14:paraId="4FC9E4B2"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19" w:tgtFrame="_blank" w:history="1">
        <w:r w:rsidRPr="00515902">
          <w:rPr>
            <w:rFonts w:ascii="Arial" w:eastAsia="Times New Roman" w:hAnsi="Arial" w:cs="Arial"/>
            <w:color w:val="0000FF"/>
            <w:sz w:val="24"/>
            <w:szCs w:val="24"/>
            <w:lang w:eastAsia="ru-RU"/>
          </w:rPr>
          <w:t>Постановления от 13.12.2018г. № 15)</w:t>
        </w:r>
      </w:hyperlink>
    </w:p>
    <w:p w14:paraId="0F575D34"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364149"/>
          <w:sz w:val="24"/>
          <w:szCs w:val="24"/>
          <w:lang w:eastAsia="ru-RU"/>
        </w:rPr>
        <w:t> </w:t>
      </w:r>
    </w:p>
    <w:p w14:paraId="259F53E2"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8"/>
          <w:szCs w:val="28"/>
          <w:lang w:eastAsia="ru-RU"/>
        </w:rPr>
        <w:t>3. Административные процедуры</w:t>
      </w:r>
    </w:p>
    <w:p w14:paraId="6C61BD3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7CA50F6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3.1.Описание последовательности действий при предоставлении муниципальной услуги</w:t>
      </w:r>
    </w:p>
    <w:p w14:paraId="634D624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14:paraId="2AC0E32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прием заявления;</w:t>
      </w:r>
    </w:p>
    <w:p w14:paraId="44D6944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оформление отказа в предоставлении муниципальной услуги при наличии оснований;</w:t>
      </w:r>
    </w:p>
    <w:p w14:paraId="7703241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выдача Распоряжения «Разрешение на вырубку деревьев, кустарников».</w:t>
      </w:r>
    </w:p>
    <w:p w14:paraId="4E8D287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3.2. Прием заявления</w:t>
      </w:r>
    </w:p>
    <w:p w14:paraId="1856B62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Основанием для начала предоставления муниципальной услуги является обращение заявителя специалисту Администрации с заявлением и документами для предоставления муниципальной услуги.</w:t>
      </w:r>
    </w:p>
    <w:p w14:paraId="5196A3E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Специалист Администрации проводит расчет платы за компенсационное озеленение, причиненного зеленым насаждениям, подлежащей уплате в бюджет поселения. Максимальный срок выполнения действия – 4 дня. Также выдает заявителю расчет возмещения ущерба за вырубку зеленых насаждений с банковскими реквизитами.</w:t>
      </w:r>
    </w:p>
    <w:p w14:paraId="1B199A9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Максимальный срок выполнения действия – 3 дня.</w:t>
      </w:r>
    </w:p>
    <w:p w14:paraId="404BB6D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соответствии с блок-схемой прохождения административной процедуры (приложение 4) зарегистрированное заявление не позднее рабочего дня передается главе администрации МО СП «Чикойское» для принятия решения.</w:t>
      </w:r>
    </w:p>
    <w:p w14:paraId="33B2543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Глава администрации МО СП «Чикойское» рассматривает заявление и направляет специалисту для подготовки Распоряжения «Разрешение на вырубку деревьев, кустарников» либо подготовки ответа заявителю, о чем на заявлении проставляется соответствующая виза.</w:t>
      </w:r>
    </w:p>
    <w:p w14:paraId="5B5569FE"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Срок исполнения указанной административной процедуры – 1 рабочий день.</w:t>
      </w:r>
    </w:p>
    <w:p w14:paraId="76D00EF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3.3. Оформление отказа в предоставлении муниципальной услуги при наличии оснований</w:t>
      </w:r>
    </w:p>
    <w:p w14:paraId="26DADD7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Основанием для начала процедуры оформления отказа в предоставлении муниципальной услуги является:</w:t>
      </w:r>
    </w:p>
    <w:p w14:paraId="356EFFD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с заявлением обратилось не надлежащее лицо;</w:t>
      </w:r>
    </w:p>
    <w:p w14:paraId="7E5A8EC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представлен не полный пакет документов, указанный в п. 2.6.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w:t>
      </w:r>
    </w:p>
    <w:p w14:paraId="7323A1A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письменный отзыв заявителя.</w:t>
      </w:r>
    </w:p>
    <w:p w14:paraId="38FCB91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Мотивированное письмо об отказе в предоставлении муниципальной услуги передается на подпись Главе администрации МО СП «Чикойское», к которому прилагаются документы, на основании которых оно было подготовлено.</w:t>
      </w:r>
    </w:p>
    <w:p w14:paraId="525671B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Глава администрации МО СП «Чикойское» рассматривает мотивированное письмо об отказе в предоставлении муниципальной услуги и прилагаемые к нему документы. По итогам рассмотрения Глава администрации МО СП «Чикойское» подписывает отказ в предоставлении Распоряжения «Разрешение на вырубку деревьев, кустарников».</w:t>
      </w:r>
    </w:p>
    <w:p w14:paraId="59554DB3"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Срок исполнения указанной административной процедуры – 2 рабочих дня.</w:t>
      </w:r>
    </w:p>
    <w:p w14:paraId="3892AC2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3.4. Выдача заявителю Распоряжения администрации муниципального образования сельского поселения «Чикойское» «Разрешение на вырубку деревьев, кустарников»</w:t>
      </w:r>
    </w:p>
    <w:p w14:paraId="6DE37C7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Основанием для начала процедуры изготовления и выдачи заявителю Распоряжения является получение специалистом Администрации, ответственным за предоставление муниципальной услуги, заявления и поручения Главы администрации муниципального образования сельского поселения «Чикойское» провести работу по подготовке и выдаче заявителю Распоряжения администрации МО СП «Чикойское» «Разрешение на вырубку деревьев, кустарников»</w:t>
      </w:r>
    </w:p>
    <w:p w14:paraId="4B2A6CF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Срок исполнения административных действий – 2 рабочих дня.</w:t>
      </w:r>
    </w:p>
    <w:p w14:paraId="35A43A0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785395CE"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8"/>
          <w:szCs w:val="28"/>
          <w:lang w:eastAsia="ru-RU"/>
        </w:rPr>
        <w:t>4. Порядок и формы контроля за предоставлением муниципальной услуги</w:t>
      </w:r>
    </w:p>
    <w:p w14:paraId="39A6E98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535AF82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63EFBF6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7F8E78D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17BF4A5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94C5B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Контроль за полнотой и качеством предоставления должностными лицами муниципальной услуги организует глава Администрации.</w:t>
      </w:r>
    </w:p>
    <w:p w14:paraId="06713DC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415C5F7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проведение проверок;</w:t>
      </w:r>
    </w:p>
    <w:p w14:paraId="0FC69C4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выявление и устранение нарушений прав заявителей;</w:t>
      </w:r>
    </w:p>
    <w:p w14:paraId="516690B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рассмотрение жалоб заявителей на действия (бездействие), решения должностных лиц;</w:t>
      </w:r>
    </w:p>
    <w:p w14:paraId="66CB4B9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201F00A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515902">
        <w:rPr>
          <w:rFonts w:ascii="Arial" w:eastAsia="Times New Roman" w:hAnsi="Arial" w:cs="Arial"/>
          <w:b/>
          <w:bCs/>
          <w:i/>
          <w:iCs/>
          <w:color w:val="000000"/>
          <w:sz w:val="24"/>
          <w:szCs w:val="24"/>
          <w:shd w:val="clear" w:color="auto" w:fill="FFFF00"/>
          <w:lang w:eastAsia="ru-RU"/>
        </w:rPr>
        <w:t>административным</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регламентом</w:t>
      </w:r>
      <w:r w:rsidRPr="00515902">
        <w:rPr>
          <w:rFonts w:ascii="Arial" w:eastAsia="Times New Roman" w:hAnsi="Arial" w:cs="Arial"/>
          <w:color w:val="000000"/>
          <w:sz w:val="24"/>
          <w:szCs w:val="24"/>
          <w:lang w:eastAsia="ru-RU"/>
        </w:rPr>
        <w:t>.</w:t>
      </w:r>
    </w:p>
    <w:p w14:paraId="6067B2C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054215B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5347173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69538D9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О проведении проверки и утверждении состава проверяющей комиссии издается распоряжение Администрации.</w:t>
      </w:r>
    </w:p>
    <w:p w14:paraId="456C0BE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5D10CD1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6899E6F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733D8CB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4CD25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Контроль со стороны Администрации сельского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6D2DA5A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сельского поселения жалобы и замечания, вносить предложения и пожелания.</w:t>
      </w:r>
    </w:p>
    <w:p w14:paraId="0B39AA6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E4BE3A6"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0693F2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60A8B1E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BECD7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2CDDBDA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Требования </w:t>
      </w:r>
      <w:r w:rsidRPr="00515902">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515902">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20" w:tgtFrame="_blank" w:history="1">
        <w:r w:rsidRPr="00515902">
          <w:rPr>
            <w:rFonts w:ascii="Arial" w:eastAsia="Times New Roman" w:hAnsi="Arial" w:cs="Arial"/>
            <w:color w:val="0000FF"/>
            <w:sz w:val="24"/>
            <w:szCs w:val="24"/>
            <w:lang w:eastAsia="ru-RU"/>
          </w:rPr>
          <w:t>от 27.07.2010 № 210-ФЗ</w:t>
        </w:r>
      </w:hyperlink>
    </w:p>
    <w:p w14:paraId="51C08A13"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21" w:tgtFrame="_blank" w:history="1">
        <w:r w:rsidRPr="00515902">
          <w:rPr>
            <w:rFonts w:ascii="Arial" w:eastAsia="Times New Roman" w:hAnsi="Arial" w:cs="Arial"/>
            <w:color w:val="0000FF"/>
            <w:sz w:val="24"/>
            <w:szCs w:val="24"/>
            <w:lang w:eastAsia="ru-RU"/>
          </w:rPr>
          <w:t>Постановления от 13.12.2018г. № 15)</w:t>
        </w:r>
      </w:hyperlink>
    </w:p>
    <w:p w14:paraId="627DEAC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3A468AD"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Times New Roman" w:eastAsia="Times New Roman" w:hAnsi="Times New Roman" w:cs="Times New Roman"/>
          <w:color w:val="000000"/>
          <w:sz w:val="24"/>
          <w:szCs w:val="24"/>
          <w:lang w:eastAsia="ru-RU"/>
        </w:rPr>
        <w:t>5.2 </w:t>
      </w:r>
      <w:r w:rsidRPr="00515902">
        <w:rPr>
          <w:rFonts w:ascii="Arial" w:eastAsia="Times New Roman" w:hAnsi="Arial" w:cs="Arial"/>
          <w:color w:val="000000"/>
          <w:sz w:val="24"/>
          <w:szCs w:val="24"/>
          <w:lang w:eastAsia="ru-RU"/>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255077E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1B14EEE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0D1EC64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2) нарушение срока предоставления муниципальной услуги;</w:t>
      </w:r>
    </w:p>
    <w:p w14:paraId="70AA476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4F81DC3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15902">
        <w:rPr>
          <w:rFonts w:ascii="Arial" w:eastAsia="Times New Roman" w:hAnsi="Arial" w:cs="Arial"/>
          <w:color w:val="000000"/>
          <w:sz w:val="24"/>
          <w:szCs w:val="24"/>
          <w:lang w:eastAsia="ru-RU"/>
        </w:rPr>
        <w:lastRenderedPageBreak/>
        <w:t>правовыми актами Республики Бурятия, муниципальными правовыми актами для предоставления муниципальной услуги, у заявителя;</w:t>
      </w:r>
    </w:p>
    <w:p w14:paraId="43E9DA7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7D6EA85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193D431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446ED9"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sz w:val="24"/>
          <w:szCs w:val="24"/>
          <w:lang w:eastAsia="ru-RU"/>
        </w:rPr>
      </w:pPr>
      <w:r w:rsidRPr="00515902">
        <w:rPr>
          <w:rFonts w:ascii="Arial" w:eastAsia="Times New Roman" w:hAnsi="Arial" w:cs="Arial"/>
          <w:color w:val="000000"/>
          <w:sz w:val="24"/>
          <w:szCs w:val="24"/>
          <w:lang w:eastAsia="ru-RU"/>
        </w:rPr>
        <w:t>«8)</w:t>
      </w:r>
      <w:r w:rsidRPr="00515902">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515902">
        <w:rPr>
          <w:rFonts w:ascii="Arial" w:eastAsia="Times New Roman" w:hAnsi="Arial" w:cs="Arial"/>
          <w:color w:val="000000"/>
          <w:sz w:val="24"/>
          <w:szCs w:val="24"/>
          <w:lang w:eastAsia="ru-RU"/>
        </w:rPr>
        <w:t>»;</w:t>
      </w:r>
    </w:p>
    <w:p w14:paraId="025D675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«9) </w:t>
      </w:r>
      <w:r w:rsidRPr="00515902">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515902">
        <w:rPr>
          <w:rFonts w:ascii="Arial" w:eastAsia="Times New Roman" w:hAnsi="Arial" w:cs="Arial"/>
          <w:color w:val="000000"/>
          <w:sz w:val="24"/>
          <w:szCs w:val="24"/>
          <w:lang w:eastAsia="ru-RU"/>
        </w:rPr>
        <w:t>.</w:t>
      </w:r>
    </w:p>
    <w:p w14:paraId="5451DBF4"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22" w:tgtFrame="_blank" w:history="1">
        <w:r w:rsidRPr="00515902">
          <w:rPr>
            <w:rFonts w:ascii="Arial" w:eastAsia="Times New Roman" w:hAnsi="Arial" w:cs="Arial"/>
            <w:color w:val="0000FF"/>
            <w:sz w:val="24"/>
            <w:szCs w:val="24"/>
            <w:lang w:eastAsia="ru-RU"/>
          </w:rPr>
          <w:t>Постановления от 13.12.2018г. № 15)</w:t>
        </w:r>
      </w:hyperlink>
    </w:p>
    <w:p w14:paraId="637002B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5B245C7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5.3. Исчерпывающий перечень оснований для отказа в рассмотрении жалобы либо приостановления ее рассмотрения</w:t>
      </w:r>
    </w:p>
    <w:p w14:paraId="1CFB964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Ответ на обращение не дается в следующих случаях:</w:t>
      </w:r>
    </w:p>
    <w:p w14:paraId="7AC1B86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74CB21C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2FDAABB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2FAC47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xml:space="preserve">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515902">
        <w:rPr>
          <w:rFonts w:ascii="Arial" w:eastAsia="Times New Roman" w:hAnsi="Arial" w:cs="Arial"/>
          <w:color w:val="000000"/>
          <w:sz w:val="24"/>
          <w:szCs w:val="24"/>
          <w:lang w:eastAsia="ru-RU"/>
        </w:rPr>
        <w:lastRenderedPageBreak/>
        <w:t>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1950683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CBAF56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bookmarkStart w:id="3" w:name="sub_1201"/>
      <w:r w:rsidRPr="00515902">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bookmarkEnd w:id="3"/>
    </w:p>
    <w:p w14:paraId="6B6527B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-поступление дубликата уже принятого электронного сообщения;</w:t>
      </w:r>
    </w:p>
    <w:p w14:paraId="22B1734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0C9FE52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5.4 Основания для начала процедуры досудебного (внесудебного) обжалования</w:t>
      </w:r>
    </w:p>
    <w:p w14:paraId="6D27B14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26C9115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0AAC008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Обращение направляется в письменном виде по адресу: 671826 Республика Бурятия, Кяхтинский район, с.Чикой, ул. Нагорная, д.1. на имя Главы МО СП «Чикойское».</w:t>
      </w:r>
    </w:p>
    <w:p w14:paraId="039C98B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Обращение может быть направлено по электронной почте по адресу: admkht@icm.buryatia.ru, http://admkht.sdep.ru</w:t>
      </w:r>
    </w:p>
    <w:p w14:paraId="299BEA1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Обращение должно содержать:</w:t>
      </w:r>
    </w:p>
    <w:p w14:paraId="5D6F677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15E2140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-почтовый адрес, по которому должен быть направлен ответ;</w:t>
      </w:r>
    </w:p>
    <w:p w14:paraId="1D2746C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-предмет жалобы;</w:t>
      </w:r>
    </w:p>
    <w:p w14:paraId="06D3324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6F3BF26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-документы, подтверждающие изложенные обстоятельства;</w:t>
      </w:r>
    </w:p>
    <w:p w14:paraId="69CE5C5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подпись заявителя.</w:t>
      </w:r>
    </w:p>
    <w:p w14:paraId="2CBA2FA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7DC2172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19FEB04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5ABC379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-предмет жалобы;</w:t>
      </w:r>
    </w:p>
    <w:p w14:paraId="01AD08A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66329B8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3E8488B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7D7DD80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FD6696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3F975A6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Заявитель может обратиться с заявлением (жалобой) к Главе Администрации муниципального образования сельского поселения «Чикойское».</w:t>
      </w:r>
    </w:p>
    <w:p w14:paraId="2C75140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5.7. Сроки рассмотрения жалобы</w:t>
      </w:r>
    </w:p>
    <w:p w14:paraId="228DA01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42720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461C9BA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результатам рассмотрения обращения Главой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528C493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E1538A" w14:textId="77777777" w:rsidR="00515902" w:rsidRPr="00515902" w:rsidRDefault="00515902" w:rsidP="00515902">
      <w:pPr>
        <w:spacing w:after="0" w:line="240" w:lineRule="auto"/>
        <w:ind w:firstLine="567"/>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редакции </w:t>
      </w:r>
      <w:hyperlink r:id="rId23" w:tgtFrame="_blank" w:history="1">
        <w:r w:rsidRPr="00515902">
          <w:rPr>
            <w:rFonts w:ascii="Arial" w:eastAsia="Times New Roman" w:hAnsi="Arial" w:cs="Arial"/>
            <w:color w:val="0000FF"/>
            <w:sz w:val="24"/>
            <w:szCs w:val="24"/>
            <w:lang w:eastAsia="ru-RU"/>
          </w:rPr>
          <w:t>Постановления от 13.12.2018г. № 15)</w:t>
        </w:r>
      </w:hyperlink>
    </w:p>
    <w:p w14:paraId="614EB47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36D2EB1"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5.9. Порядок информирования заявителя о результатах рассмотрения жалобы</w:t>
      </w:r>
    </w:p>
    <w:p w14:paraId="2EA4F566"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Не позднее дня, следующего за днем принятия решения, указанного в пункте 5.8. настоящего </w:t>
      </w:r>
      <w:r w:rsidRPr="00515902">
        <w:rPr>
          <w:rFonts w:ascii="Arial" w:eastAsia="Times New Roman" w:hAnsi="Arial" w:cs="Arial"/>
          <w:b/>
          <w:bCs/>
          <w:i/>
          <w:iCs/>
          <w:color w:val="000000"/>
          <w:sz w:val="24"/>
          <w:szCs w:val="24"/>
          <w:shd w:val="clear" w:color="auto" w:fill="FFFF00"/>
          <w:lang w:eastAsia="ru-RU"/>
        </w:rPr>
        <w:t>Административного</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регламента</w:t>
      </w:r>
      <w:r w:rsidRPr="00515902">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09670D45"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14:paraId="5174C0EB"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0719E1B3"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000000"/>
          <w:sz w:val="24"/>
          <w:szCs w:val="24"/>
          <w:lang w:eastAsia="ru-RU"/>
        </w:rPr>
        <w:t>5.11. Порядок обжалования решения по жалобе</w:t>
      </w:r>
    </w:p>
    <w:p w14:paraId="06F439D7" w14:textId="77777777" w:rsidR="00515902" w:rsidRPr="00515902" w:rsidRDefault="00515902" w:rsidP="00515902">
      <w:pPr>
        <w:spacing w:after="0" w:line="240" w:lineRule="auto"/>
        <w:ind w:firstLine="567"/>
        <w:jc w:val="both"/>
        <w:rPr>
          <w:rFonts w:ascii="Times New Roman" w:eastAsia="Times New Roman" w:hAnsi="Times New Roman" w:cs="Times New Roman"/>
          <w:color w:val="000000"/>
          <w:lang w:eastAsia="ru-RU"/>
        </w:rPr>
      </w:pPr>
      <w:r w:rsidRPr="00515902">
        <w:rPr>
          <w:rFonts w:ascii="Arial" w:eastAsia="Times New Roman" w:hAnsi="Arial" w:cs="Arial"/>
          <w:color w:val="393331"/>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14:paraId="625BAE37"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br w:type="textWrapping" w:clear="all"/>
        <w:t>Приложение 1</w:t>
      </w:r>
    </w:p>
    <w:p w14:paraId="72376E43"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w:t>
      </w:r>
      <w:r w:rsidRPr="00515902">
        <w:rPr>
          <w:rFonts w:ascii="Arial" w:eastAsia="Times New Roman" w:hAnsi="Arial" w:cs="Arial"/>
          <w:b/>
          <w:bCs/>
          <w:i/>
          <w:iCs/>
          <w:color w:val="000000"/>
          <w:sz w:val="24"/>
          <w:szCs w:val="24"/>
          <w:shd w:val="clear" w:color="auto" w:fill="FFFF00"/>
          <w:lang w:eastAsia="ru-RU"/>
        </w:rPr>
        <w:t>Административному</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регламенту</w:t>
      </w:r>
    </w:p>
    <w:p w14:paraId="538DEAF6"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предоставлению муниципальной услуги:</w:t>
      </w:r>
    </w:p>
    <w:p w14:paraId="067BCB7E"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Выдача разрешения на вырубку деревьев, кустарников</w:t>
      </w:r>
    </w:p>
    <w:p w14:paraId="563A585F"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75D05D0"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66B4B31C"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Бланк юридического лица</w:t>
      </w:r>
    </w:p>
    <w:p w14:paraId="3D481C0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 </w:t>
      </w:r>
    </w:p>
    <w:p w14:paraId="12671C3F"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Исходящие реквизиты</w:t>
      </w:r>
    </w:p>
    <w:p w14:paraId="18B3541D"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Главе Администрации Муниципального образования сельского поселения «Чикойское»</w:t>
      </w:r>
    </w:p>
    <w:p w14:paraId="32AE8AFE"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А.А.Леснееву</w:t>
      </w:r>
    </w:p>
    <w:p w14:paraId="6D16FD6D"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6051F8F"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D98663A"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_____________________________________________________________ (полное или сокращенное наименование юридического лица)</w:t>
      </w:r>
    </w:p>
    <w:p w14:paraId="4A96782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Прошу разрешить вырубку деревьев, кустарников по адресу Кяхтинский район, ______________________________________________________________</w:t>
      </w:r>
    </w:p>
    <w:p w14:paraId="098CCCD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799ADE9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55A578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заявлению прилагаются следующие документы:</w:t>
      </w:r>
    </w:p>
    <w:p w14:paraId="35DD3FB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w:t>
      </w:r>
    </w:p>
    <w:p w14:paraId="03E34A7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w:t>
      </w:r>
    </w:p>
    <w:p w14:paraId="41ACAD6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w:t>
      </w:r>
    </w:p>
    <w:p w14:paraId="1884C05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w:t>
      </w:r>
    </w:p>
    <w:p w14:paraId="37D318A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__________________________________________</w:t>
      </w:r>
    </w:p>
    <w:p w14:paraId="38668D9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Должность лица, подписавшего документ (подпись) Фамилия И. О.</w:t>
      </w:r>
    </w:p>
    <w:p w14:paraId="5152FDD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77E2454D"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br w:type="textWrapping" w:clear="all"/>
        <w:t>Приложение 2</w:t>
      </w:r>
    </w:p>
    <w:p w14:paraId="3E898D63"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w:t>
      </w:r>
      <w:r w:rsidRPr="00515902">
        <w:rPr>
          <w:rFonts w:ascii="Arial" w:eastAsia="Times New Roman" w:hAnsi="Arial" w:cs="Arial"/>
          <w:b/>
          <w:bCs/>
          <w:i/>
          <w:iCs/>
          <w:color w:val="000000"/>
          <w:sz w:val="24"/>
          <w:szCs w:val="24"/>
          <w:shd w:val="clear" w:color="auto" w:fill="FFFF00"/>
          <w:lang w:eastAsia="ru-RU"/>
        </w:rPr>
        <w:t>Административному</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регламенту</w:t>
      </w:r>
    </w:p>
    <w:p w14:paraId="3E01F6E4"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предоставлению муниципальной услуги:</w:t>
      </w:r>
    </w:p>
    <w:p w14:paraId="6C69603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Выдача разрешения на вырубку деревьев, кустарников</w:t>
      </w:r>
    </w:p>
    <w:p w14:paraId="219C3010"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7FEC9DD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Главе администрации муниципального образования сельского поселения «Чикойское»</w:t>
      </w:r>
    </w:p>
    <w:p w14:paraId="336F4A1F"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А.В.Леснееву</w:t>
      </w:r>
    </w:p>
    <w:p w14:paraId="4F7B5004"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8B9919A"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от _______________________</w:t>
      </w:r>
    </w:p>
    <w:p w14:paraId="1213AD38"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(Фамилия Имя Отчество),</w:t>
      </w:r>
    </w:p>
    <w:p w14:paraId="17E902E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зарегистрированного по адресу:</w:t>
      </w:r>
    </w:p>
    <w:p w14:paraId="61203ACB"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w:t>
      </w:r>
    </w:p>
    <w:p w14:paraId="2C7C5B68"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контактный телефон:</w:t>
      </w:r>
    </w:p>
    <w:p w14:paraId="39CB8092"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w:t>
      </w:r>
    </w:p>
    <w:p w14:paraId="4F102812"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9DE1BDF"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8E011FB"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Заявление</w:t>
      </w:r>
    </w:p>
    <w:p w14:paraId="671E8719"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931BDC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Прошу выдать разрешение на вырубку деревьев, кустарников по адресу: Кяхтинский район __________________________________________________,</w:t>
      </w:r>
    </w:p>
    <w:p w14:paraId="244A19C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16"/>
          <w:szCs w:val="16"/>
          <w:vertAlign w:val="superscript"/>
          <w:lang w:eastAsia="ru-RU"/>
        </w:rPr>
        <w:t>(наименование объекта)</w:t>
      </w:r>
    </w:p>
    <w:p w14:paraId="49CC317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991E52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D1154A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заявлению прилагаются следующие документы:</w:t>
      </w:r>
    </w:p>
    <w:p w14:paraId="0CEA313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0F6EBF9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w:t>
      </w:r>
    </w:p>
    <w:p w14:paraId="26B87E3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w:t>
      </w:r>
    </w:p>
    <w:p w14:paraId="0ECFAC1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_________________________________________</w:t>
      </w:r>
    </w:p>
    <w:p w14:paraId="500A0EED"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 </w:t>
      </w:r>
    </w:p>
    <w:p w14:paraId="2CEB7DC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Подпись</w:t>
      </w:r>
    </w:p>
    <w:p w14:paraId="61441EEA"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Дата</w:t>
      </w:r>
    </w:p>
    <w:p w14:paraId="0D62F3FE"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br w:type="textWrapping" w:clear="all"/>
        <w:t>Приложение № 3</w:t>
      </w:r>
    </w:p>
    <w:p w14:paraId="283709DA"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административному регламенту</w:t>
      </w:r>
    </w:p>
    <w:p w14:paraId="6281BAF9"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5EEC6F0"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Заключение № на производство работ по вырубке или обрезке древесно-кустарниковой растительности, расположенной на землях населенного пункта ___________________________________________</w:t>
      </w:r>
    </w:p>
    <w:p w14:paraId="5452AEE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030D3D0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Мною, специалистом Администрации муниципального образования сельского поселения «Чикойское» и постоянной комиссией по обследованию объектов рубок лесонасаждений совместно с ______________-</w:t>
      </w:r>
    </w:p>
    <w:p w14:paraId="2DEAC5E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Рассмотрено заявление (ходатайство) ____________________________ расположенной по адресу _________________ проведено обследование места возможных рубок лесонасаждений в населенном пункте _________________ с определение размера их компенсационной стоимости. В ходе комиссионного обследования места вырубки установлено, что деревья породы ___________ находятся в непосредственной близости от жилого дома, чем создает угрозу падения и разрушения здания дома. Частичная рубка деревьев не приведет к ухудшению экологической обстановки. Интересов других лиц не затрагивает. На основании изложенного, комиссия разрешает рубку древесно-кустарниковой растительности в количестве ___шт., расположенного по адресу ________________</w:t>
      </w:r>
    </w:p>
    <w:p w14:paraId="22B6132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_________________________ разрешается проводить работы по вырубке деревьев только при условии выполнении следующих требований и норм:</w:t>
      </w:r>
    </w:p>
    <w:p w14:paraId="3E094B1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После проведение вырубки деревьев очистить территорию от остатков, опилок, не допускать захламление земельного участка.</w:t>
      </w:r>
    </w:p>
    <w:p w14:paraId="059239E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 течение 20___ года произвести за счет собственных средств восстановительную посадку зеленых насаждений по адресу __________ в количестве __ штук.</w:t>
      </w:r>
    </w:p>
    <w:p w14:paraId="55C3FB2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Работы по вырубке проводятся ______________________с соблюдением всех мер безопасности.</w:t>
      </w:r>
    </w:p>
    <w:p w14:paraId="5A86F5C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Сроки окончания работ по вырубке насаждений до ________ г.</w:t>
      </w:r>
    </w:p>
    <w:p w14:paraId="068F179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Особые условия возложить на _____________, ответственность за соблюдение техники безопасности при проведении работ по вырубке насаждений, чтоб не допустить гибели людей, повреждение и разрушение зданий, коммуникаций, электросетей, порчу соседних лесонасаждений.</w:t>
      </w:r>
    </w:p>
    <w:p w14:paraId="3A88452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Предложения обязательны для исполнения: об исполнении указанных требований проинформировать Администрацию муниципального образования сельского поселения «Чикойское» до ___________ г.</w:t>
      </w:r>
    </w:p>
    <w:p w14:paraId="18D1F8C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A42D88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Расчет компенсационной стоимости древесно-кустарниковой растительности, подлежащей вырубке</w:t>
      </w:r>
    </w:p>
    <w:p w14:paraId="017A20F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tbl>
      <w:tblPr>
        <w:tblW w:w="15119" w:type="dxa"/>
        <w:tblCellMar>
          <w:left w:w="0" w:type="dxa"/>
          <w:right w:w="0" w:type="dxa"/>
        </w:tblCellMar>
        <w:tblLook w:val="04A0" w:firstRow="1" w:lastRow="0" w:firstColumn="1" w:lastColumn="0" w:noHBand="0" w:noVBand="1"/>
      </w:tblPr>
      <w:tblGrid>
        <w:gridCol w:w="2767"/>
        <w:gridCol w:w="2277"/>
        <w:gridCol w:w="1877"/>
        <w:gridCol w:w="2507"/>
        <w:gridCol w:w="2565"/>
        <w:gridCol w:w="3126"/>
      </w:tblGrid>
      <w:tr w:rsidR="00515902" w:rsidRPr="00515902" w14:paraId="6714AB8B" w14:textId="77777777" w:rsidTr="00515902">
        <w:tc>
          <w:tcPr>
            <w:tcW w:w="19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54E8C3A"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Наименование породы деревьев, кустарников</w:t>
            </w:r>
          </w:p>
        </w:tc>
        <w:tc>
          <w:tcPr>
            <w:tcW w:w="16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1665C45"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Количество деревьев, штук</w:t>
            </w:r>
          </w:p>
        </w:tc>
        <w:tc>
          <w:tcPr>
            <w:tcW w:w="13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EEEA824"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Диаметр деревьев, см</w:t>
            </w:r>
          </w:p>
        </w:tc>
        <w:tc>
          <w:tcPr>
            <w:tcW w:w="1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24B56EA2"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Возраст деревьев, кустарников, лет</w:t>
            </w:r>
          </w:p>
        </w:tc>
        <w:tc>
          <w:tcPr>
            <w:tcW w:w="18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F61F293"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Состояние деревьев, коэффициент качества</w:t>
            </w:r>
          </w:p>
        </w:tc>
        <w:tc>
          <w:tcPr>
            <w:tcW w:w="1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3D44F"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Компенсационная стоимость, рублей</w:t>
            </w:r>
          </w:p>
        </w:tc>
      </w:tr>
      <w:tr w:rsidR="00515902" w:rsidRPr="00515902" w14:paraId="620083F4" w14:textId="77777777" w:rsidTr="00515902">
        <w:tc>
          <w:tcPr>
            <w:tcW w:w="19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F05F353"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c>
          <w:tcPr>
            <w:tcW w:w="16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2548C59"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c>
          <w:tcPr>
            <w:tcW w:w="13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098F9F7"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c>
          <w:tcPr>
            <w:tcW w:w="1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7BA4515"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c>
          <w:tcPr>
            <w:tcW w:w="18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FF913FD"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c>
          <w:tcPr>
            <w:tcW w:w="1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0B731" w14:textId="77777777" w:rsidR="00515902" w:rsidRPr="00515902" w:rsidRDefault="00515902" w:rsidP="00515902">
            <w:pPr>
              <w:spacing w:after="0" w:line="240" w:lineRule="auto"/>
              <w:jc w:val="both"/>
              <w:rPr>
                <w:rFonts w:ascii="Arial" w:eastAsia="Times New Roman" w:hAnsi="Arial" w:cs="Arial"/>
                <w:sz w:val="24"/>
                <w:szCs w:val="24"/>
                <w:lang w:eastAsia="ru-RU"/>
              </w:rPr>
            </w:pPr>
            <w:r w:rsidRPr="00515902">
              <w:rPr>
                <w:rFonts w:ascii="Arial" w:eastAsia="Times New Roman" w:hAnsi="Arial" w:cs="Arial"/>
                <w:sz w:val="24"/>
                <w:szCs w:val="24"/>
                <w:lang w:eastAsia="ru-RU"/>
              </w:rPr>
              <w:t> </w:t>
            </w:r>
          </w:p>
        </w:tc>
      </w:tr>
    </w:tbl>
    <w:p w14:paraId="48D30779"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62D2930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В соответствии с настоящим расчетом размер компенсационной стоимости за вырубаемые насаждения составляет ___________ руб. ________ коп.</w:t>
      </w:r>
    </w:p>
    <w:p w14:paraId="435E9CB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Контроль за ходом проведения рубок насаждений согласно выданного заключения осуществляется _____________, чтобы исключить самовольные вырубки в превышающих объемах, а также не целевого использование заготовленных материалов.</w:t>
      </w:r>
    </w:p>
    <w:p w14:paraId="1FAE6B3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Юридическое (физическое) лицо ___________________________за несоблюдение экологических требований несет ответственность в соответствии с законом.</w:t>
      </w:r>
    </w:p>
    <w:p w14:paraId="01544EA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1A59906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Заключение выдано «___» ___________ 20__ г.</w:t>
      </w:r>
    </w:p>
    <w:p w14:paraId="7905299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Заключение действительно до «__» ________ 20____ г. после чего утрачивает силу.</w:t>
      </w:r>
    </w:p>
    <w:p w14:paraId="561A56D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B8286C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Специалист администрации</w:t>
      </w:r>
    </w:p>
    <w:p w14:paraId="6979E9E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МО СП «Чикойское»                                                        ________________________</w:t>
      </w:r>
    </w:p>
    <w:p w14:paraId="050FC3D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8D92FC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Заключение получено ______________________ ________________________</w:t>
      </w:r>
    </w:p>
    <w:p w14:paraId="4F09C35F" w14:textId="77777777" w:rsidR="00515902" w:rsidRPr="00515902" w:rsidRDefault="00515902" w:rsidP="00515902">
      <w:pPr>
        <w:spacing w:after="0" w:line="240" w:lineRule="auto"/>
        <w:ind w:left="1418" w:firstLine="709"/>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(подпись)</w:t>
      </w:r>
    </w:p>
    <w:p w14:paraId="4498FF8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Дата _______________________</w:t>
      </w:r>
    </w:p>
    <w:p w14:paraId="3C90E7F1"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br w:type="textWrapping" w:clear="all"/>
        <w:t>Приложение 4</w:t>
      </w:r>
    </w:p>
    <w:p w14:paraId="1E1EDDF9"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к </w:t>
      </w:r>
      <w:r w:rsidRPr="00515902">
        <w:rPr>
          <w:rFonts w:ascii="Arial" w:eastAsia="Times New Roman" w:hAnsi="Arial" w:cs="Arial"/>
          <w:b/>
          <w:bCs/>
          <w:i/>
          <w:iCs/>
          <w:color w:val="000000"/>
          <w:sz w:val="24"/>
          <w:szCs w:val="24"/>
          <w:shd w:val="clear" w:color="auto" w:fill="FFFF00"/>
          <w:lang w:eastAsia="ru-RU"/>
        </w:rPr>
        <w:t>Административному</w:t>
      </w:r>
      <w:r w:rsidRPr="00515902">
        <w:rPr>
          <w:rFonts w:ascii="Arial" w:eastAsia="Times New Roman" w:hAnsi="Arial" w:cs="Arial"/>
          <w:color w:val="000000"/>
          <w:sz w:val="24"/>
          <w:szCs w:val="24"/>
          <w:lang w:eastAsia="ru-RU"/>
        </w:rPr>
        <w:t> </w:t>
      </w:r>
      <w:r w:rsidRPr="00515902">
        <w:rPr>
          <w:rFonts w:ascii="Arial" w:eastAsia="Times New Roman" w:hAnsi="Arial" w:cs="Arial"/>
          <w:b/>
          <w:bCs/>
          <w:i/>
          <w:iCs/>
          <w:color w:val="000000"/>
          <w:sz w:val="24"/>
          <w:szCs w:val="24"/>
          <w:shd w:val="clear" w:color="auto" w:fill="FFFF00"/>
          <w:lang w:eastAsia="ru-RU"/>
        </w:rPr>
        <w:t>регламенту</w:t>
      </w:r>
    </w:p>
    <w:p w14:paraId="21364FA2"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по предоставлению муниципальной услуги:</w:t>
      </w:r>
    </w:p>
    <w:p w14:paraId="3B99B9D7"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Выдача разрешения на вырубку деревьев, кустарников</w:t>
      </w:r>
    </w:p>
    <w:p w14:paraId="137B4B98" w14:textId="77777777" w:rsidR="00515902" w:rsidRPr="00515902" w:rsidRDefault="00515902" w:rsidP="00515902">
      <w:pPr>
        <w:spacing w:after="0" w:line="240" w:lineRule="auto"/>
        <w:ind w:firstLine="567"/>
        <w:jc w:val="right"/>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7C0FBB90" w14:textId="77777777" w:rsidR="00515902" w:rsidRPr="00515902" w:rsidRDefault="00515902" w:rsidP="00515902">
      <w:pPr>
        <w:spacing w:after="0" w:line="240" w:lineRule="auto"/>
        <w:jc w:val="center"/>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Блок-схема прохождения административной процедуры</w:t>
      </w:r>
    </w:p>
    <w:p w14:paraId="029B901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24F41AF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13414FC9" wp14:editId="4B9E7DB4">
            <wp:extent cx="15525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a:ln>
                      <a:noFill/>
                    </a:ln>
                  </pic:spPr>
                </pic:pic>
              </a:graphicData>
            </a:graphic>
          </wp:inline>
        </w:drawing>
      </w:r>
    </w:p>
    <w:p w14:paraId="43BBA10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101D102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4600E7F4"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2BCF624B"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1A493843" wp14:editId="06001BF7">
            <wp:extent cx="76200" cy="333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p>
    <w:p w14:paraId="4DFAAB3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248834C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4D3D79FE" wp14:editId="4A7DE601">
            <wp:extent cx="249555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866775"/>
                    </a:xfrm>
                    <a:prstGeom prst="rect">
                      <a:avLst/>
                    </a:prstGeom>
                    <a:noFill/>
                    <a:ln>
                      <a:noFill/>
                    </a:ln>
                  </pic:spPr>
                </pic:pic>
              </a:graphicData>
            </a:graphic>
          </wp:inline>
        </w:drawing>
      </w:r>
    </w:p>
    <w:p w14:paraId="185C91A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324D713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5FFD1CE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0C49ABA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014BA75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5AEDA14F" wp14:editId="69523195">
            <wp:extent cx="762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a:ln>
                      <a:noFill/>
                    </a:ln>
                  </pic:spPr>
                </pic:pic>
              </a:graphicData>
            </a:graphic>
          </wp:inline>
        </w:drawing>
      </w:r>
    </w:p>
    <w:p w14:paraId="4E5FCE3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lastRenderedPageBreak/>
        <w:t> </w:t>
      </w:r>
      <w:r w:rsidRPr="00515902">
        <w:rPr>
          <w:noProof/>
        </w:rPr>
        <w:drawing>
          <wp:inline distT="0" distB="0" distL="0" distR="0" wp14:anchorId="114511D3" wp14:editId="21C98653">
            <wp:extent cx="21050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4C76AF0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00259ACE"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3DB07C9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4B32DA3F" wp14:editId="78EB7049">
            <wp:extent cx="409575" cy="561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r w:rsidRPr="00515902">
        <w:rPr>
          <w:noProof/>
        </w:rPr>
        <w:drawing>
          <wp:inline distT="0" distB="0" distL="0" distR="0" wp14:anchorId="7B3F92B5" wp14:editId="50EC2310">
            <wp:extent cx="381000" cy="561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561975"/>
                    </a:xfrm>
                    <a:prstGeom prst="rect">
                      <a:avLst/>
                    </a:prstGeom>
                    <a:noFill/>
                    <a:ln>
                      <a:noFill/>
                    </a:ln>
                  </pic:spPr>
                </pic:pic>
              </a:graphicData>
            </a:graphic>
          </wp:inline>
        </w:drawing>
      </w:r>
    </w:p>
    <w:p w14:paraId="36A8B00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0076F357"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6E61F372"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3EC54803"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0E09F9A7" wp14:editId="2FBB312B">
            <wp:extent cx="2752725" cy="1657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r w:rsidRPr="00515902">
        <w:rPr>
          <w:noProof/>
        </w:rPr>
        <w:drawing>
          <wp:inline distT="0" distB="0" distL="0" distR="0" wp14:anchorId="3B5A0C9F" wp14:editId="08A30CFA">
            <wp:extent cx="2533650" cy="1657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33650" cy="1657350"/>
                    </a:xfrm>
                    <a:prstGeom prst="rect">
                      <a:avLst/>
                    </a:prstGeom>
                    <a:noFill/>
                    <a:ln>
                      <a:noFill/>
                    </a:ln>
                  </pic:spPr>
                </pic:pic>
              </a:graphicData>
            </a:graphic>
          </wp:inline>
        </w:drawing>
      </w:r>
    </w:p>
    <w:p w14:paraId="31687A2D"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1023D71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49FF061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57996271"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32626AD5"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04A948C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6D5A5E4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3EE07F8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723584CB" wp14:editId="0A3465DF">
            <wp:extent cx="600075" cy="438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p>
    <w:p w14:paraId="4589F41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1734D4E3" wp14:editId="60D7B6C5">
            <wp:extent cx="742950" cy="438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p>
    <w:p w14:paraId="586665E8"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B0F0"/>
          <w:sz w:val="24"/>
          <w:szCs w:val="24"/>
          <w:lang w:eastAsia="ru-RU"/>
        </w:rPr>
        <w:t> </w:t>
      </w:r>
    </w:p>
    <w:p w14:paraId="6B6054AA"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r w:rsidRPr="00515902">
        <w:rPr>
          <w:noProof/>
        </w:rPr>
        <w:drawing>
          <wp:inline distT="0" distB="0" distL="0" distR="0" wp14:anchorId="4E8B8725" wp14:editId="59CC7FA4">
            <wp:extent cx="3028950" cy="657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8950" cy="657225"/>
                    </a:xfrm>
                    <a:prstGeom prst="rect">
                      <a:avLst/>
                    </a:prstGeom>
                    <a:noFill/>
                    <a:ln>
                      <a:noFill/>
                    </a:ln>
                  </pic:spPr>
                </pic:pic>
              </a:graphicData>
            </a:graphic>
          </wp:inline>
        </w:drawing>
      </w:r>
    </w:p>
    <w:p w14:paraId="699CE05C"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2582B1F"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B7B2E36"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4FA8A150" w14:textId="77777777" w:rsidR="00515902" w:rsidRPr="00515902" w:rsidRDefault="00515902" w:rsidP="00515902">
      <w:pPr>
        <w:spacing w:after="0" w:line="240" w:lineRule="auto"/>
        <w:ind w:firstLine="567"/>
        <w:jc w:val="both"/>
        <w:rPr>
          <w:rFonts w:ascii="Arial" w:eastAsia="Times New Roman" w:hAnsi="Arial" w:cs="Arial"/>
          <w:color w:val="000000"/>
          <w:sz w:val="24"/>
          <w:szCs w:val="24"/>
          <w:lang w:eastAsia="ru-RU"/>
        </w:rPr>
      </w:pPr>
      <w:r w:rsidRPr="00515902">
        <w:rPr>
          <w:rFonts w:ascii="Arial" w:eastAsia="Times New Roman" w:hAnsi="Arial" w:cs="Arial"/>
          <w:color w:val="000000"/>
          <w:sz w:val="24"/>
          <w:szCs w:val="24"/>
          <w:lang w:eastAsia="ru-RU"/>
        </w:rPr>
        <w:t> </w:t>
      </w:r>
    </w:p>
    <w:p w14:paraId="36F8C586" w14:textId="77777777" w:rsidR="00213049" w:rsidRDefault="00213049"/>
    <w:sectPr w:rsidR="0021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02"/>
    <w:rsid w:val="00213049"/>
    <w:rsid w:val="0051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6AB1"/>
  <w15:chartTrackingRefBased/>
  <w15:docId w15:val="{4023B652-EFB8-4105-B873-2A04D2D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2974C16-FB2F-4281-8B82-902C0EE00269"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image" Target="media/image3.png"/><Relationship Id="rId21" Type="http://schemas.openxmlformats.org/officeDocument/2006/relationships/hyperlink" Target="https://pravo-search.minjust.ru/bigs/showDocument.html?id=0B380798-58BB-42A7-B3CF-14CC05F80936" TargetMode="External"/><Relationship Id="rId34" Type="http://schemas.openxmlformats.org/officeDocument/2006/relationships/image" Target="media/image11.png"/><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9E18FBB-9A65-4C81-9EDC-E24E33DC8294"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image" Target="media/image2.png"/><Relationship Id="rId33"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pravo-search.minjust.ru/bigs/showDocument.html?id=34D0013D-9FE4-4DD3-86F4-8E1DA27AA71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88462C5-7305-479E-8D25-032F0CED9956"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hyperlink" Target="https://pravo-search.minjust.ru/bigs/showDocument.html?id=0B380798-58BB-42A7-B3CF-14CC05F80936"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B380798-58BB-42A7-B3CF-14CC05F80936"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0B380798-58BB-42A7-B3CF-14CC05F80936" TargetMode="External"/><Relationship Id="rId31" Type="http://schemas.openxmlformats.org/officeDocument/2006/relationships/image" Target="media/image8.png"/><Relationship Id="rId4" Type="http://schemas.openxmlformats.org/officeDocument/2006/relationships/hyperlink" Target="https://pravo-search.minjust.ru/bigs/showDocument.html?id=34D0013D-9FE4-4DD3-86F4-8E1DA27AA71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5C05FE2-C84C-4821-8852-78F5817A8F8F" TargetMode="External"/><Relationship Id="rId22" Type="http://schemas.openxmlformats.org/officeDocument/2006/relationships/hyperlink" Target="https://pravo-search.minjust.ru/bigs/showDocument.html?id=0B380798-58BB-42A7-B3CF-14CC05F80936"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8" Type="http://schemas.openxmlformats.org/officeDocument/2006/relationships/hyperlink" Target="https://pravo-search.minjust.ru/bigs/showDocument.html?id=4F48675C-2DC2-4B7B-8F43-C7D17AB9072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6915</Words>
  <Characters>39420</Characters>
  <Application>Microsoft Office Word</Application>
  <DocSecurity>0</DocSecurity>
  <Lines>328</Lines>
  <Paragraphs>92</Paragraphs>
  <ScaleCrop>false</ScaleCrop>
  <Company/>
  <LinksUpToDate>false</LinksUpToDate>
  <CharactersWithSpaces>46243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2024-08-12T08:05:00Z</dcterms:created>
  <dcterms:modified xsi:type="dcterms:W3CDTF">2024-08-12T08:06:00Z</dcterms:modified>
</cp:coreProperties>
</file>